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2A5" w:rsidRDefault="00B242A5" w:rsidP="00B242A5">
      <w:pPr>
        <w:jc w:val="center"/>
        <w:rPr>
          <w:rFonts w:cs="Traditional Arabic"/>
          <w:sz w:val="29"/>
          <w:szCs w:val="29"/>
        </w:rPr>
      </w:pPr>
      <w:r>
        <w:rPr>
          <w:rFonts w:cs="Traditional Arabic"/>
          <w:sz w:val="29"/>
          <w:szCs w:val="29"/>
          <w:rtl/>
        </w:rPr>
        <w:t>بسم الله</w:t>
      </w:r>
      <w:bookmarkStart w:id="0" w:name="_GoBack"/>
      <w:bookmarkEnd w:id="0"/>
      <w:r>
        <w:rPr>
          <w:rFonts w:cs="Traditional Arabic"/>
          <w:sz w:val="29"/>
          <w:szCs w:val="29"/>
          <w:rtl/>
        </w:rPr>
        <w:t xml:space="preserve"> الرحمن الرحيم</w:t>
      </w:r>
    </w:p>
    <w:p w:rsidR="00B242A5" w:rsidRDefault="00B242A5" w:rsidP="00B242A5">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B242A5" w:rsidRDefault="00B242A5" w:rsidP="00B242A5">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1" w:name=""/>
      <w:bookmarkEnd w:id="1"/>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B242A5" w:rsidRDefault="00B242A5" w:rsidP="00B242A5">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B242A5" w:rsidRDefault="00B242A5" w:rsidP="00B242A5">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B242A5" w:rsidRDefault="00B242A5" w:rsidP="00B242A5">
      <w:pPr>
        <w:pStyle w:val="a3"/>
        <w:numPr>
          <w:ilvl w:val="0"/>
          <w:numId w:val="16"/>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B242A5" w:rsidRDefault="00B242A5" w:rsidP="00B242A5">
      <w:pPr>
        <w:pStyle w:val="a3"/>
        <w:widowControl/>
        <w:numPr>
          <w:ilvl w:val="0"/>
          <w:numId w:val="16"/>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B242A5" w:rsidRDefault="00B242A5" w:rsidP="00B242A5">
      <w:pPr>
        <w:pStyle w:val="a3"/>
        <w:widowControl/>
        <w:numPr>
          <w:ilvl w:val="0"/>
          <w:numId w:val="16"/>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B242A5" w:rsidRDefault="00B242A5" w:rsidP="00B242A5">
      <w:pPr>
        <w:pStyle w:val="a3"/>
        <w:widowControl/>
        <w:numPr>
          <w:ilvl w:val="0"/>
          <w:numId w:val="16"/>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B242A5" w:rsidRDefault="00B242A5" w:rsidP="00B242A5">
      <w:pPr>
        <w:pStyle w:val="a3"/>
        <w:numPr>
          <w:ilvl w:val="0"/>
          <w:numId w:val="16"/>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B242A5" w:rsidRDefault="00B242A5" w:rsidP="00B242A5">
      <w:pPr>
        <w:pStyle w:val="a3"/>
        <w:numPr>
          <w:ilvl w:val="0"/>
          <w:numId w:val="16"/>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B242A5" w:rsidRDefault="00B242A5" w:rsidP="00B242A5">
      <w:pPr>
        <w:pStyle w:val="a3"/>
        <w:numPr>
          <w:ilvl w:val="0"/>
          <w:numId w:val="16"/>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B242A5" w:rsidRDefault="00B242A5" w:rsidP="00B242A5">
      <w:pPr>
        <w:pStyle w:val="a3"/>
        <w:numPr>
          <w:ilvl w:val="0"/>
          <w:numId w:val="16"/>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2" w:author="sami al-solamy" w:date="2014-10-28T12:58:00Z">
        <w:r>
          <w:rPr>
            <w:sz w:val="29"/>
            <w:szCs w:val="29"/>
            <w:rtl/>
          </w:rPr>
          <w:t>َّ</w:t>
        </w:r>
      </w:ins>
      <w:r>
        <w:rPr>
          <w:sz w:val="29"/>
          <w:szCs w:val="29"/>
          <w:rtl/>
        </w:rPr>
        <w:t>مة على جميع المصارف، لتحقيق سلامة الوقف، وضمان ديمومته واستمراره.</w:t>
      </w:r>
    </w:p>
    <w:p w:rsidR="00B242A5" w:rsidRDefault="00B242A5" w:rsidP="00B242A5">
      <w:pPr>
        <w:pStyle w:val="a3"/>
        <w:numPr>
          <w:ilvl w:val="0"/>
          <w:numId w:val="16"/>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B242A5" w:rsidRDefault="00B242A5" w:rsidP="00B242A5">
      <w:pPr>
        <w:pStyle w:val="a7"/>
        <w:numPr>
          <w:ilvl w:val="0"/>
          <w:numId w:val="16"/>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B242A5" w:rsidRDefault="00B242A5" w:rsidP="00B242A5">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B242A5" w:rsidRDefault="00B242A5" w:rsidP="00B242A5">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B242A5" w:rsidRDefault="00B242A5" w:rsidP="00B242A5">
      <w:pPr>
        <w:pStyle w:val="a3"/>
        <w:widowControl/>
        <w:numPr>
          <w:ilvl w:val="0"/>
          <w:numId w:val="16"/>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B242A5" w:rsidRDefault="00B242A5" w:rsidP="00B242A5">
      <w:pPr>
        <w:numPr>
          <w:ilvl w:val="0"/>
          <w:numId w:val="16"/>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B242A5" w:rsidRDefault="00B242A5" w:rsidP="00B242A5">
      <w:pPr>
        <w:numPr>
          <w:ilvl w:val="0"/>
          <w:numId w:val="16"/>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B242A5" w:rsidRDefault="00B242A5" w:rsidP="00B242A5">
      <w:pPr>
        <w:numPr>
          <w:ilvl w:val="0"/>
          <w:numId w:val="16"/>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B242A5" w:rsidRDefault="00B242A5" w:rsidP="00B242A5">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B242A5" w:rsidRDefault="00B242A5" w:rsidP="00B242A5">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B242A5" w:rsidRDefault="00B242A5" w:rsidP="00B242A5">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B242A5" w:rsidRDefault="00B242A5" w:rsidP="00B242A5">
      <w:pPr>
        <w:jc w:val="center"/>
        <w:rPr>
          <w:rFonts w:cs="Traditional Arabic"/>
          <w:sz w:val="29"/>
          <w:szCs w:val="29"/>
          <w:rtl/>
        </w:rPr>
      </w:pPr>
      <w:r>
        <w:rPr>
          <w:rFonts w:cs="Traditional Arabic"/>
          <w:sz w:val="29"/>
          <w:szCs w:val="29"/>
          <w:rtl/>
        </w:rPr>
        <w:t>والله يحفظك يرعاك.</w:t>
      </w:r>
    </w:p>
    <w:p w:rsidR="00B242A5" w:rsidRDefault="00B242A5" w:rsidP="00B242A5">
      <w:pPr>
        <w:jc w:val="center"/>
        <w:rPr>
          <w:rFonts w:cs="Traditional Arabic"/>
          <w:sz w:val="29"/>
          <w:szCs w:val="29"/>
          <w:rtl/>
        </w:rPr>
      </w:pPr>
    </w:p>
    <w:p w:rsidR="00B242A5" w:rsidRDefault="00B242A5" w:rsidP="00B242A5">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B242A5" w:rsidRDefault="00B242A5" w:rsidP="00B242A5">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1454BC" w:rsidRPr="00B242A5" w:rsidRDefault="00B242A5" w:rsidP="00B242A5">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p>
    <w:p w:rsidR="006D58A7" w:rsidRPr="00D85DA4" w:rsidRDefault="006D58A7" w:rsidP="001454BC">
      <w:pPr>
        <w:jc w:val="both"/>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DD4DBB" w:rsidRPr="00596997" w:rsidRDefault="00FA4C14" w:rsidP="001454BC">
      <w:pPr>
        <w:jc w:val="lowKashida"/>
        <w:rPr>
          <w:rFonts w:ascii="Traditional Arabic" w:hAnsi="Traditional Arabic" w:cs="Traditional Arabic"/>
          <w:b/>
          <w:bCs/>
          <w:sz w:val="34"/>
          <w:szCs w:val="34"/>
        </w:rPr>
      </w:pPr>
      <w:r w:rsidRPr="003101F9">
        <w:rPr>
          <w:rFonts w:ascii="Traditional Arabic" w:hAnsi="Traditional Arabic" w:cs="Traditional Arabic" w:hint="cs"/>
          <w:sz w:val="32"/>
          <w:szCs w:val="32"/>
          <w:rtl/>
        </w:rPr>
        <w:t>أقر أنا الفقير</w:t>
      </w:r>
      <w:r w:rsidR="00116D4C">
        <w:rPr>
          <w:rFonts w:ascii="Traditional Arabic" w:hAnsi="Traditional Arabic" w:cs="Traditional Arabic" w:hint="cs"/>
          <w:sz w:val="32"/>
          <w:szCs w:val="32"/>
          <w:rtl/>
        </w:rPr>
        <w:t>ة</w:t>
      </w:r>
      <w:r w:rsidRPr="003101F9">
        <w:rPr>
          <w:rFonts w:ascii="Traditional Arabic" w:hAnsi="Traditional Arabic" w:cs="Traditional Arabic" w:hint="cs"/>
          <w:sz w:val="32"/>
          <w:szCs w:val="32"/>
          <w:rtl/>
        </w:rPr>
        <w:t xml:space="preserve"> لعفو ربي</w:t>
      </w:r>
      <w:r>
        <w:rPr>
          <w:rFonts w:ascii="Traditional Arabic" w:hAnsi="Traditional Arabic" w:cs="Traditional Arabic" w:hint="cs"/>
          <w:sz w:val="32"/>
          <w:szCs w:val="32"/>
          <w:rtl/>
        </w:rPr>
        <w:t>: ____________________</w:t>
      </w:r>
      <w:r w:rsidR="00945950" w:rsidRPr="00945950">
        <w:rPr>
          <w:rFonts w:ascii="TheSans" w:hAnsi="TheSans" w:cs="Traditional Arabic"/>
          <w:sz w:val="34"/>
          <w:szCs w:val="34"/>
          <w:rtl/>
        </w:rPr>
        <w:t xml:space="preserve"> </w:t>
      </w:r>
      <w:r w:rsidR="00DD4DBB" w:rsidRPr="009A7C5B">
        <w:rPr>
          <w:rFonts w:ascii="TheSans" w:hAnsi="TheSans" w:cs="Traditional Arabic"/>
          <w:sz w:val="34"/>
          <w:szCs w:val="34"/>
          <w:rtl/>
        </w:rPr>
        <w:t>سعودي</w:t>
      </w:r>
      <w:r w:rsidR="00DD4DBB" w:rsidRPr="009A7C5B">
        <w:rPr>
          <w:rFonts w:ascii="TheSans" w:hAnsi="TheSans" w:cs="Traditional Arabic" w:hint="cs"/>
          <w:sz w:val="34"/>
          <w:szCs w:val="34"/>
          <w:rtl/>
        </w:rPr>
        <w:t>ة</w:t>
      </w:r>
      <w:r w:rsidR="00DD4DBB" w:rsidRPr="009A7C5B">
        <w:rPr>
          <w:rFonts w:ascii="TheSans" w:hAnsi="TheSans" w:cs="Traditional Arabic"/>
          <w:sz w:val="34"/>
          <w:szCs w:val="34"/>
          <w:rtl/>
        </w:rPr>
        <w:t xml:space="preserve"> الجنسية</w:t>
      </w:r>
      <w:r w:rsidR="00DD4DBB">
        <w:rPr>
          <w:rFonts w:ascii="TheSans" w:hAnsi="TheSans" w:cs="Traditional Arabic" w:hint="cs"/>
          <w:sz w:val="34"/>
          <w:szCs w:val="34"/>
          <w:rtl/>
        </w:rPr>
        <w:t>،</w:t>
      </w:r>
      <w:r w:rsidR="00DD4DBB">
        <w:rPr>
          <w:rFonts w:ascii="TheSans" w:hAnsi="TheSans" w:cs="Traditional Arabic"/>
          <w:sz w:val="34"/>
          <w:szCs w:val="34"/>
          <w:rtl/>
        </w:rPr>
        <w:t xml:space="preserve"> بموجب السجل المدني رقم</w:t>
      </w:r>
      <w:r w:rsidR="00DD4DBB">
        <w:rPr>
          <w:rFonts w:ascii="TheSans" w:hAnsi="TheSans" w:cs="Traditional Arabic" w:hint="cs"/>
          <w:sz w:val="34"/>
          <w:szCs w:val="34"/>
          <w:rtl/>
        </w:rPr>
        <w:t>: (______________)</w:t>
      </w:r>
      <w:r w:rsidR="00DD4DBB">
        <w:rPr>
          <w:rFonts w:ascii="Traditional Arabic" w:hAnsi="Traditional Arabic" w:cs="Traditional Arabic" w:hint="cs"/>
          <w:sz w:val="32"/>
          <w:szCs w:val="32"/>
          <w:rtl/>
        </w:rPr>
        <w:t>،</w:t>
      </w:r>
      <w:r w:rsidR="00DD4DBB" w:rsidRPr="003101F9">
        <w:rPr>
          <w:rFonts w:ascii="Traditional Arabic" w:hAnsi="Traditional Arabic" w:cs="Traditional Arabic" w:hint="cs"/>
          <w:sz w:val="32"/>
          <w:szCs w:val="32"/>
          <w:rtl/>
        </w:rPr>
        <w:t xml:space="preserve"> أن من الجاري في ملكي وتحت تصرفي </w:t>
      </w:r>
      <w:r w:rsidR="00DD4DBB" w:rsidRPr="00596997">
        <w:rPr>
          <w:rFonts w:ascii="Traditional Arabic" w:hAnsi="Traditional Arabic" w:cs="Traditional Arabic"/>
          <w:sz w:val="34"/>
          <w:szCs w:val="34"/>
          <w:rtl/>
        </w:rPr>
        <w:t>قطعة الأرض رقم: (_______)، من البلك رقم: (_________)، من المخطط رقم:(_________)، الواقعة في حي ___________، في مدينة __________، والمملوكة لي بموجب الصك الشرعي الصادر من كتابة عدل _________ رقم: (______)، وتاريخ: __________، وما أقيم عليها من بناء، والتي يحدها شمالاً: ___________، وجنوباً: __________، وشرقاً: __________، وغرباً: __________، ومساحتها: (_______)م</w:t>
      </w:r>
      <w:r w:rsidR="00DD4DBB" w:rsidRPr="00596997">
        <w:rPr>
          <w:rFonts w:ascii="Traditional Arabic" w:hAnsi="Traditional Arabic" w:cs="Traditional Arabic"/>
          <w:sz w:val="34"/>
          <w:szCs w:val="34"/>
          <w:vertAlign w:val="superscript"/>
          <w:rtl/>
        </w:rPr>
        <w:t>2</w:t>
      </w:r>
      <w:r w:rsidR="00DD4DBB" w:rsidRPr="00596997">
        <w:rPr>
          <w:rFonts w:ascii="Traditional Arabic" w:hAnsi="Traditional Arabic" w:cs="Traditional Arabic"/>
          <w:sz w:val="34"/>
          <w:szCs w:val="34"/>
          <w:rtl/>
        </w:rPr>
        <w:t>.</w:t>
      </w:r>
    </w:p>
    <w:p w:rsidR="002047B6" w:rsidRPr="00D85DA4" w:rsidRDefault="002047B6" w:rsidP="001454BC">
      <w:pPr>
        <w:jc w:val="lowKashida"/>
        <w:rPr>
          <w:rFonts w:ascii="Traditional Arabic" w:hAnsi="Traditional Arabic" w:cs="Traditional Arabic"/>
          <w:sz w:val="32"/>
          <w:szCs w:val="32"/>
          <w:rtl/>
        </w:rPr>
      </w:pPr>
      <w:r w:rsidRPr="00D85DA4">
        <w:rPr>
          <w:rFonts w:ascii="Traditional Arabic" w:hAnsi="Traditional Arabic" w:cs="Traditional Arabic"/>
          <w:sz w:val="32"/>
          <w:szCs w:val="32"/>
          <w:rtl/>
        </w:rPr>
        <w:t>وقد أوقفتها</w:t>
      </w:r>
      <w:r w:rsidR="0048510E" w:rsidRPr="00D85DA4">
        <w:rPr>
          <w:rFonts w:ascii="Traditional Arabic" w:hAnsi="Traditional Arabic" w:cs="Traditional Arabic"/>
          <w:sz w:val="32"/>
          <w:szCs w:val="32"/>
          <w:rtl/>
        </w:rPr>
        <w:t xml:space="preserve"> لوجه الله</w:t>
      </w:r>
      <w:r w:rsidRPr="00D85DA4">
        <w:rPr>
          <w:rFonts w:ascii="Traditional Arabic" w:hAnsi="Traditional Arabic" w:cs="Traditional Arabic"/>
          <w:sz w:val="32"/>
          <w:szCs w:val="32"/>
          <w:rtl/>
        </w:rPr>
        <w:t xml:space="preserve"> وأنا مكلف</w:t>
      </w:r>
      <w:r w:rsidR="00116D4C">
        <w:rPr>
          <w:rFonts w:ascii="Traditional Arabic" w:hAnsi="Traditional Arabic" w:cs="Traditional Arabic" w:hint="cs"/>
          <w:sz w:val="32"/>
          <w:szCs w:val="32"/>
          <w:rtl/>
        </w:rPr>
        <w:t>ة</w:t>
      </w:r>
      <w:r w:rsidRPr="00D85DA4">
        <w:rPr>
          <w:rFonts w:ascii="Traditional Arabic" w:hAnsi="Traditional Arabic" w:cs="Traditional Arabic"/>
          <w:sz w:val="32"/>
          <w:szCs w:val="32"/>
          <w:rtl/>
        </w:rPr>
        <w:t xml:space="preserve"> رشيد</w:t>
      </w:r>
      <w:r w:rsidR="00116D4C">
        <w:rPr>
          <w:rFonts w:ascii="Traditional Arabic" w:hAnsi="Traditional Arabic" w:cs="Traditional Arabic" w:hint="cs"/>
          <w:sz w:val="32"/>
          <w:szCs w:val="32"/>
          <w:rtl/>
        </w:rPr>
        <w:t>ة</w:t>
      </w:r>
      <w:r w:rsidRPr="00D85DA4">
        <w:rPr>
          <w:rFonts w:ascii="Traditional Arabic" w:hAnsi="Traditional Arabic" w:cs="Traditional Arabic"/>
          <w:sz w:val="32"/>
          <w:szCs w:val="32"/>
          <w:rtl/>
        </w:rPr>
        <w:t xml:space="preserve"> وقفاً منجزاً مقطوعاً مؤبداً لا شبهة فيه، وبدون أي موانع شرعية أو نظامية تحول دون تمام هذا الأمر، أرجو برها وثوابها منه، وقد </w:t>
      </w:r>
      <w:r w:rsidR="002776D1" w:rsidRPr="00D85DA4">
        <w:rPr>
          <w:rFonts w:ascii="Traditional Arabic" w:hAnsi="Traditional Arabic" w:cs="Traditional Arabic"/>
          <w:sz w:val="32"/>
          <w:szCs w:val="32"/>
          <w:rtl/>
        </w:rPr>
        <w:t>أُنشئت</w:t>
      </w:r>
      <w:r w:rsidRPr="00D85DA4">
        <w:rPr>
          <w:rFonts w:ascii="Traditional Arabic" w:hAnsi="Traditional Arabic" w:cs="Traditional Arabic"/>
          <w:sz w:val="32"/>
          <w:szCs w:val="32"/>
          <w:rtl/>
        </w:rPr>
        <w:t xml:space="preserve"> هذه الوثيقة وفقاً للشروط والضوابط الآتية:</w:t>
      </w:r>
    </w:p>
    <w:p w:rsidR="002776D1" w:rsidRPr="00D85DA4" w:rsidRDefault="00176388" w:rsidP="001454BC">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1454BC">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1454BC">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1454BC">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1454BC">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D58A7" w:rsidRPr="00D85DA4" w:rsidRDefault="001B3647" w:rsidP="001454BC">
      <w:pPr>
        <w:pStyle w:val="a3"/>
        <w:numPr>
          <w:ilvl w:val="0"/>
          <w:numId w:val="15"/>
        </w:numPr>
        <w:rPr>
          <w:rFonts w:ascii="Traditional Arabic" w:hAnsi="Traditional Arabic"/>
          <w:color w:val="auto"/>
          <w:sz w:val="32"/>
          <w:szCs w:val="32"/>
          <w:rtl/>
        </w:rPr>
      </w:pPr>
      <w:r w:rsidRPr="00D85DA4">
        <w:rPr>
          <w:rFonts w:ascii="Traditional Arabic" w:hAnsi="Traditional Arabic"/>
          <w:color w:val="auto"/>
          <w:sz w:val="32"/>
          <w:szCs w:val="32"/>
          <w:rtl/>
        </w:rPr>
        <w:t>يصرف الباقي</w:t>
      </w:r>
      <w:r w:rsidR="004235AB" w:rsidRPr="00D85DA4">
        <w:rPr>
          <w:rFonts w:ascii="Traditional Arabic" w:hAnsi="Traditional Arabic"/>
          <w:color w:val="auto"/>
          <w:sz w:val="32"/>
          <w:szCs w:val="32"/>
          <w:rtl/>
        </w:rPr>
        <w:t xml:space="preserve"> في أوجه البر</w:t>
      </w:r>
      <w:r w:rsidRPr="00D85DA4">
        <w:rPr>
          <w:rFonts w:ascii="Traditional Arabic" w:hAnsi="Traditional Arabic"/>
          <w:color w:val="auto"/>
          <w:sz w:val="32"/>
          <w:szCs w:val="32"/>
          <w:rtl/>
        </w:rPr>
        <w:t xml:space="preserve"> على </w:t>
      </w:r>
      <w:r w:rsidR="00FE38BB" w:rsidRPr="00D85DA4">
        <w:rPr>
          <w:rFonts w:ascii="Traditional Arabic" w:hAnsi="Traditional Arabic"/>
          <w:color w:val="auto"/>
          <w:sz w:val="32"/>
          <w:szCs w:val="32"/>
          <w:rtl/>
        </w:rPr>
        <w:t xml:space="preserve">حسب ما يراه </w:t>
      </w:r>
      <w:r w:rsidRPr="00D85DA4">
        <w:rPr>
          <w:rFonts w:ascii="Traditional Arabic" w:hAnsi="Traditional Arabic"/>
          <w:color w:val="auto"/>
          <w:sz w:val="32"/>
          <w:szCs w:val="32"/>
          <w:rtl/>
        </w:rPr>
        <w:t>الن</w:t>
      </w:r>
      <w:r w:rsidR="004E04FB">
        <w:rPr>
          <w:rFonts w:ascii="Traditional Arabic" w:hAnsi="Traditional Arabic" w:hint="cs"/>
          <w:color w:val="auto"/>
          <w:sz w:val="32"/>
          <w:szCs w:val="32"/>
          <w:rtl/>
        </w:rPr>
        <w:t>ا</w:t>
      </w:r>
      <w:r w:rsidR="004E04FB">
        <w:rPr>
          <w:rFonts w:ascii="Traditional Arabic" w:hAnsi="Traditional Arabic"/>
          <w:color w:val="auto"/>
          <w:sz w:val="32"/>
          <w:szCs w:val="32"/>
          <w:rtl/>
        </w:rPr>
        <w:t>ظ</w:t>
      </w:r>
      <w:r w:rsidRPr="00D85DA4">
        <w:rPr>
          <w:rFonts w:ascii="Traditional Arabic" w:hAnsi="Traditional Arabic"/>
          <w:color w:val="auto"/>
          <w:sz w:val="32"/>
          <w:szCs w:val="32"/>
          <w:rtl/>
        </w:rPr>
        <w:t>ر</w:t>
      </w:r>
      <w:r w:rsidR="009F48E7" w:rsidRPr="00D85DA4">
        <w:rPr>
          <w:rFonts w:ascii="Traditional Arabic" w:hAnsi="Traditional Arabic"/>
          <w:color w:val="auto"/>
          <w:sz w:val="32"/>
          <w:szCs w:val="32"/>
          <w:rtl/>
        </w:rPr>
        <w:t>،</w:t>
      </w:r>
      <w:r w:rsidR="00B773FA" w:rsidRPr="00D85DA4">
        <w:rPr>
          <w:rFonts w:ascii="Traditional Arabic" w:hAnsi="Traditional Arabic"/>
          <w:color w:val="auto"/>
          <w:sz w:val="32"/>
          <w:szCs w:val="32"/>
          <w:rtl/>
        </w:rPr>
        <w:t xml:space="preserve"> على أن يُقدم ما قدمه الله ورسوله </w:t>
      </w:r>
      <w:r w:rsidR="00E55410" w:rsidRPr="00D85DA4">
        <w:rPr>
          <w:rFonts w:ascii="Traditional Arabic" w:hAnsi="Traditional Arabic"/>
          <w:color w:val="auto"/>
          <w:sz w:val="32"/>
          <w:szCs w:val="32"/>
        </w:rPr>
        <w:sym w:font="AGA Arabesque" w:char="0072"/>
      </w:r>
      <w:r w:rsidR="00E55410" w:rsidRPr="00D85DA4">
        <w:rPr>
          <w:rFonts w:ascii="Traditional Arabic" w:hAnsi="Traditional Arabic"/>
          <w:color w:val="auto"/>
          <w:sz w:val="32"/>
          <w:szCs w:val="32"/>
          <w:rtl/>
        </w:rPr>
        <w:t xml:space="preserve">، </w:t>
      </w:r>
      <w:r w:rsidR="00B773FA" w:rsidRPr="00D85DA4">
        <w:rPr>
          <w:rFonts w:ascii="Traditional Arabic" w:hAnsi="Traditional Arabic"/>
          <w:color w:val="auto"/>
          <w:sz w:val="32"/>
          <w:szCs w:val="32"/>
          <w:rtl/>
        </w:rPr>
        <w:t>وما كان أنفع في مكانه وزمانه</w:t>
      </w:r>
      <w:r w:rsidR="00E55410" w:rsidRPr="00D85DA4">
        <w:rPr>
          <w:rFonts w:ascii="Traditional Arabic" w:hAnsi="Traditional Arabic"/>
          <w:color w:val="auto"/>
          <w:sz w:val="32"/>
          <w:szCs w:val="32"/>
          <w:rtl/>
        </w:rPr>
        <w:t xml:space="preserve">، وأعظم مصلحة للمسلمين، وكان </w:t>
      </w:r>
      <w:r w:rsidR="00B773FA" w:rsidRPr="00D85DA4">
        <w:rPr>
          <w:rFonts w:ascii="Traditional Arabic" w:hAnsi="Traditional Arabic"/>
          <w:color w:val="auto"/>
          <w:sz w:val="32"/>
          <w:szCs w:val="32"/>
          <w:rtl/>
        </w:rPr>
        <w:t xml:space="preserve">نفعه متعدياً، مع مراعاة اختلاف الأوقات والحاجات، فقد يكون بعض المصارف في زمن أنفع منه في زمن آخر، كما يحق </w:t>
      </w:r>
      <w:r w:rsidR="00FE38BB" w:rsidRPr="00D85DA4">
        <w:rPr>
          <w:rFonts w:ascii="Traditional Arabic" w:hAnsi="Traditional Arabic"/>
          <w:color w:val="auto"/>
          <w:sz w:val="32"/>
          <w:szCs w:val="32"/>
          <w:rtl/>
        </w:rPr>
        <w:t>له</w:t>
      </w:r>
      <w:r w:rsidR="00024210" w:rsidRPr="00D85DA4">
        <w:rPr>
          <w:rFonts w:ascii="Traditional Arabic" w:hAnsi="Traditional Arabic"/>
          <w:color w:val="auto"/>
          <w:sz w:val="32"/>
          <w:szCs w:val="32"/>
          <w:rtl/>
        </w:rPr>
        <w:t>م</w:t>
      </w:r>
      <w:r w:rsidR="00B773FA" w:rsidRPr="00D85DA4">
        <w:rPr>
          <w:rFonts w:ascii="Traditional Arabic" w:hAnsi="Traditional Arabic"/>
          <w:color w:val="auto"/>
          <w:sz w:val="32"/>
          <w:szCs w:val="32"/>
          <w:rtl/>
        </w:rPr>
        <w:t xml:space="preserve"> صرف الغلة ف</w:t>
      </w:r>
      <w:r w:rsidR="00E55410" w:rsidRPr="00D85DA4">
        <w:rPr>
          <w:rFonts w:ascii="Traditional Arabic" w:hAnsi="Traditional Arabic"/>
          <w:color w:val="auto"/>
          <w:sz w:val="32"/>
          <w:szCs w:val="32"/>
          <w:rtl/>
        </w:rPr>
        <w:t xml:space="preserve">ي مصرف واحد إذا دعت الحاجة لذلك، </w:t>
      </w:r>
      <w:r w:rsidR="00B773FA" w:rsidRPr="00D85DA4">
        <w:rPr>
          <w:rFonts w:ascii="Traditional Arabic" w:hAnsi="Traditional Arabic"/>
          <w:color w:val="auto"/>
          <w:sz w:val="32"/>
          <w:szCs w:val="32"/>
          <w:rtl/>
        </w:rPr>
        <w:t>كأزمنة النكبات والفواجع</w:t>
      </w:r>
      <w:r w:rsidR="00FE6037" w:rsidRPr="00D85DA4">
        <w:rPr>
          <w:rFonts w:ascii="Traditional Arabic" w:hAnsi="Traditional Arabic"/>
          <w:color w:val="auto"/>
          <w:sz w:val="32"/>
          <w:szCs w:val="32"/>
          <w:rtl/>
        </w:rPr>
        <w:t>.</w:t>
      </w:r>
    </w:p>
    <w:p w:rsidR="006D58A7" w:rsidRPr="00D85DA4" w:rsidRDefault="00176388" w:rsidP="001454BC">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B038A3" w:rsidRPr="00D85DA4" w:rsidRDefault="00176388" w:rsidP="001454BC">
      <w:pPr>
        <w:jc w:val="both"/>
        <w:rPr>
          <w:rFonts w:ascii="TheSans" w:hAnsi="TheSans" w:cs="Traditional Arabic"/>
          <w:sz w:val="32"/>
          <w:szCs w:val="32"/>
        </w:rPr>
      </w:pPr>
      <w:r w:rsidRPr="00D85DA4">
        <w:rPr>
          <w:rFonts w:ascii="Traditional Arabic" w:hAnsi="Traditional Arabic" w:cs="Traditional Arabic"/>
          <w:b/>
          <w:bCs/>
          <w:sz w:val="32"/>
          <w:szCs w:val="32"/>
          <w:u w:val="single"/>
          <w:rtl/>
        </w:rPr>
        <w:lastRenderedPageBreak/>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يكون ناظر</w:t>
      </w:r>
      <w:r w:rsidR="0026640D" w:rsidRPr="00D85DA4">
        <w:rPr>
          <w:rFonts w:ascii="TheSans" w:hAnsi="TheSans" w:cs="Traditional Arabic"/>
          <w:sz w:val="32"/>
          <w:szCs w:val="32"/>
          <w:rtl/>
        </w:rPr>
        <w:t xml:space="preserve"> الوقف </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كافة شؤون الوقف بالمصلحة الشرعية.</w:t>
      </w:r>
    </w:p>
    <w:p w:rsidR="0026640D" w:rsidRPr="00D85DA4" w:rsidRDefault="0026640D" w:rsidP="001454BC">
      <w:pPr>
        <w:pStyle w:val="a3"/>
        <w:ind w:left="-1" w:firstLine="0"/>
        <w:rPr>
          <w:rFonts w:ascii="TheSans" w:hAnsi="TheSans"/>
          <w:color w:val="auto"/>
          <w:sz w:val="32"/>
          <w:szCs w:val="32"/>
          <w:rtl/>
        </w:rPr>
      </w:pPr>
      <w:r w:rsidRPr="00D85DA4">
        <w:rPr>
          <w:rFonts w:ascii="TheSans" w:hAnsi="TheSans"/>
          <w:color w:val="auto"/>
          <w:sz w:val="32"/>
          <w:szCs w:val="32"/>
          <w:rtl/>
        </w:rPr>
        <w:t>ومتى ما ظهرت علي</w:t>
      </w:r>
      <w:r w:rsidRPr="00D85DA4">
        <w:rPr>
          <w:rFonts w:ascii="TheSans" w:hAnsi="TheSans" w:hint="cs"/>
          <w:color w:val="auto"/>
          <w:sz w:val="32"/>
          <w:szCs w:val="32"/>
          <w:rtl/>
        </w:rPr>
        <w:t>ّ</w:t>
      </w:r>
      <w:r w:rsidRPr="00D85DA4">
        <w:rPr>
          <w:rFonts w:ascii="TheSans" w:hAnsi="TheSans"/>
          <w:color w:val="auto"/>
          <w:sz w:val="32"/>
          <w:szCs w:val="32"/>
          <w:rtl/>
        </w:rPr>
        <w:t xml:space="preserve"> علامة من علامات الضعف المؤثرة في أهليتي وقدرتي وصدر تقرير طبي بذلك، فإن </w:t>
      </w:r>
      <w:r w:rsidRPr="00D85DA4">
        <w:rPr>
          <w:rFonts w:ascii="TheSans" w:hAnsi="TheSans" w:hint="cs"/>
          <w:color w:val="auto"/>
          <w:sz w:val="32"/>
          <w:szCs w:val="32"/>
          <w:rtl/>
        </w:rPr>
        <w:t xml:space="preserve">الناظر من بعدي </w:t>
      </w:r>
      <w:r w:rsidRPr="00D85DA4">
        <w:rPr>
          <w:rFonts w:ascii="TheSans" w:hAnsi="TheSans"/>
          <w:color w:val="auto"/>
          <w:sz w:val="32"/>
          <w:szCs w:val="32"/>
          <w:rtl/>
        </w:rPr>
        <w:t xml:space="preserve">يقرر إعفائي ويلغي صلاحياتي, </w:t>
      </w:r>
      <w:r w:rsidRPr="00D85DA4">
        <w:rPr>
          <w:rFonts w:ascii="TheSans" w:hAnsi="TheSans" w:hint="cs"/>
          <w:color w:val="auto"/>
          <w:sz w:val="32"/>
          <w:szCs w:val="32"/>
          <w:rtl/>
        </w:rPr>
        <w:t>ثم يتولى النظارة</w:t>
      </w:r>
      <w:r w:rsidRPr="00D85DA4">
        <w:rPr>
          <w:rFonts w:ascii="TheSans" w:hAnsi="TheSans"/>
          <w:color w:val="auto"/>
          <w:sz w:val="32"/>
          <w:szCs w:val="32"/>
          <w:rtl/>
        </w:rPr>
        <w:t>،</w:t>
      </w:r>
      <w:r w:rsidRPr="00D85DA4">
        <w:rPr>
          <w:rFonts w:ascii="TheSans" w:hAnsi="TheSans" w:hint="cs"/>
          <w:color w:val="auto"/>
          <w:sz w:val="32"/>
          <w:szCs w:val="32"/>
          <w:rtl/>
        </w:rPr>
        <w:t xml:space="preserve"> 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1454BC">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1454BC">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1454BC">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1454BC">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1454BC">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1454BC">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1454BC">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1454BC">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r w:rsidR="00116D4C">
        <w:rPr>
          <w:rFonts w:ascii="TheSans" w:hAnsi="TheSans" w:cs="Traditional Arabic" w:hint="cs"/>
          <w:sz w:val="32"/>
          <w:szCs w:val="32"/>
          <w:rtl/>
        </w:rPr>
        <w:t>ة</w:t>
      </w:r>
      <w:r w:rsidRPr="00D85DA4">
        <w:rPr>
          <w:rFonts w:ascii="TheSans" w:hAnsi="TheSans" w:cs="Traditional Arabic" w:hint="cs"/>
          <w:sz w:val="32"/>
          <w:szCs w:val="32"/>
          <w:rtl/>
        </w:rPr>
        <w:t>.</w:t>
      </w:r>
    </w:p>
    <w:p w:rsidR="00D85DA4" w:rsidRDefault="0026640D" w:rsidP="001454BC">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1454BC">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1454B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1454BC">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1454BC">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6D58A7" w:rsidRPr="00D85DA4" w:rsidRDefault="006D58A7" w:rsidP="001454BC">
      <w:pPr>
        <w:jc w:val="center"/>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1454BC">
      <w:pPr>
        <w:jc w:val="center"/>
        <w:rPr>
          <w:rFonts w:ascii="Traditional Arabic" w:hAnsi="Traditional Arabic" w:cs="Traditional Arabic"/>
          <w:b/>
          <w:bCs/>
          <w:sz w:val="32"/>
          <w:szCs w:val="32"/>
          <w:rtl/>
        </w:rPr>
      </w:pPr>
    </w:p>
    <w:p w:rsidR="00091CB1" w:rsidRDefault="006D58A7" w:rsidP="001454BC">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116D4C">
        <w:rPr>
          <w:rFonts w:ascii="Traditional Arabic" w:hAnsi="Traditional Arabic" w:cs="Traditional Arabic" w:hint="cs"/>
          <w:sz w:val="32"/>
          <w:szCs w:val="32"/>
          <w:rtl/>
        </w:rPr>
        <w:t>ة</w:t>
      </w:r>
      <w:r w:rsidRPr="00091CB1">
        <w:rPr>
          <w:rFonts w:ascii="Traditional Arabic" w:hAnsi="Traditional Arabic" w:cs="Traditional Arabic"/>
          <w:sz w:val="32"/>
          <w:szCs w:val="32"/>
          <w:rtl/>
        </w:rPr>
        <w:t>:</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1454BC">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1454BC">
      <w:pPr>
        <w:spacing w:before="240"/>
        <w:jc w:val="both"/>
        <w:rPr>
          <w:rFonts w:ascii="Traditional Arabic" w:hAnsi="Traditional Arabic" w:cs="Traditional Arabic"/>
          <w:sz w:val="32"/>
          <w:szCs w:val="32"/>
        </w:rPr>
      </w:pPr>
    </w:p>
    <w:p w:rsidR="006D58A7" w:rsidRPr="00091CB1" w:rsidRDefault="006D58A7" w:rsidP="001454BC">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1454BC">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1454BC">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1454BC">
      <w:pPr>
        <w:jc w:val="both"/>
        <w:rPr>
          <w:rFonts w:ascii="Traditional Arabic" w:hAnsi="Traditional Arabic" w:cs="Traditional Arabic"/>
          <w:sz w:val="32"/>
          <w:szCs w:val="32"/>
          <w:rtl/>
        </w:rPr>
      </w:pPr>
    </w:p>
    <w:p w:rsidR="006D58A7" w:rsidRPr="00091CB1" w:rsidRDefault="006D58A7" w:rsidP="001454BC">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1454BC">
      <w:pPr>
        <w:jc w:val="both"/>
        <w:rPr>
          <w:rFonts w:ascii="Traditional Arabic" w:hAnsi="Traditional Arabic" w:cs="Traditional Arabic"/>
          <w:sz w:val="32"/>
          <w:szCs w:val="32"/>
        </w:rPr>
      </w:pPr>
      <w:r w:rsidRPr="00091CB1">
        <w:rPr>
          <w:rFonts w:ascii="Traditional Arabic" w:hAnsi="Traditional Arabic" w:cs="Traditional Arabic"/>
          <w:sz w:val="32"/>
          <w:szCs w:val="32"/>
          <w:rtl/>
        </w:rPr>
        <w:lastRenderedPageBreak/>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B242A5">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B242A5"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1454BC" w:rsidP="001454BC">
    <w:pPr>
      <w:pStyle w:val="a4"/>
      <w:tabs>
        <w:tab w:val="clear" w:pos="4153"/>
        <w:tab w:val="clear" w:pos="8306"/>
        <w:tab w:val="left" w:pos="7451"/>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3DB9407E" wp14:editId="06EBEB5B">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6D4C"/>
    <w:rsid w:val="0011742D"/>
    <w:rsid w:val="00122F03"/>
    <w:rsid w:val="00123E32"/>
    <w:rsid w:val="00143FAD"/>
    <w:rsid w:val="001454BC"/>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771A7"/>
    <w:rsid w:val="008913CE"/>
    <w:rsid w:val="008B6914"/>
    <w:rsid w:val="008E3E01"/>
    <w:rsid w:val="00900605"/>
    <w:rsid w:val="00923127"/>
    <w:rsid w:val="0093518E"/>
    <w:rsid w:val="00944A8F"/>
    <w:rsid w:val="00945950"/>
    <w:rsid w:val="009708DB"/>
    <w:rsid w:val="00970BA7"/>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42A5"/>
    <w:rsid w:val="00B27B53"/>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42F41"/>
    <w:rsid w:val="00D533C9"/>
    <w:rsid w:val="00D74B30"/>
    <w:rsid w:val="00D7773E"/>
    <w:rsid w:val="00D85DA4"/>
    <w:rsid w:val="00D8743F"/>
    <w:rsid w:val="00DA78C7"/>
    <w:rsid w:val="00DD2219"/>
    <w:rsid w:val="00DD2EEB"/>
    <w:rsid w:val="00DD4DB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1454BC"/>
    <w:rPr>
      <w:color w:val="0000FF"/>
      <w:u w:val="single"/>
    </w:rPr>
  </w:style>
  <w:style w:type="paragraph" w:styleId="a7">
    <w:name w:val="Body Text"/>
    <w:basedOn w:val="a"/>
    <w:link w:val="Char2"/>
    <w:uiPriority w:val="99"/>
    <w:semiHidden/>
    <w:unhideWhenUsed/>
    <w:rsid w:val="00B242A5"/>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B242A5"/>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1454BC"/>
    <w:rPr>
      <w:color w:val="0000FF"/>
      <w:u w:val="single"/>
    </w:rPr>
  </w:style>
  <w:style w:type="paragraph" w:styleId="a7">
    <w:name w:val="Body Text"/>
    <w:basedOn w:val="a"/>
    <w:link w:val="Char2"/>
    <w:uiPriority w:val="99"/>
    <w:semiHidden/>
    <w:unhideWhenUsed/>
    <w:rsid w:val="00B242A5"/>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B242A5"/>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412670">
      <w:bodyDiv w:val="1"/>
      <w:marLeft w:val="0"/>
      <w:marRight w:val="0"/>
      <w:marTop w:val="0"/>
      <w:marBottom w:val="0"/>
      <w:divBdr>
        <w:top w:val="none" w:sz="0" w:space="0" w:color="auto"/>
        <w:left w:val="none" w:sz="0" w:space="0" w:color="auto"/>
        <w:bottom w:val="none" w:sz="0" w:space="0" w:color="auto"/>
        <w:right w:val="none" w:sz="0" w:space="0" w:color="auto"/>
      </w:divBdr>
    </w:div>
    <w:div w:id="1427313759">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9C176-3EBA-46BE-93AC-587DA8F18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1732</Words>
  <Characters>9873</Characters>
  <Application>Microsoft Office Word</Application>
  <DocSecurity>0</DocSecurity>
  <Lines>82</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9</cp:revision>
  <cp:lastPrinted>2015-02-17T05:18:00Z</cp:lastPrinted>
  <dcterms:created xsi:type="dcterms:W3CDTF">2015-02-22T07:21:00Z</dcterms:created>
  <dcterms:modified xsi:type="dcterms:W3CDTF">2015-03-10T10:13:00Z</dcterms:modified>
</cp:coreProperties>
</file>