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B7F" w:rsidRDefault="00A16B7F" w:rsidP="00A16B7F">
      <w:pPr>
        <w:jc w:val="center"/>
        <w:rPr>
          <w:rFonts w:cs="Traditional Arabic"/>
          <w:sz w:val="29"/>
          <w:szCs w:val="29"/>
        </w:rPr>
      </w:pPr>
      <w:r>
        <w:rPr>
          <w:rFonts w:cs="Traditional Arabic"/>
          <w:sz w:val="29"/>
          <w:szCs w:val="29"/>
          <w:rtl/>
        </w:rPr>
        <w:t>بسم الله الرحمن الرحيم</w:t>
      </w:r>
    </w:p>
    <w:p w:rsidR="00A16B7F" w:rsidRDefault="00A16B7F" w:rsidP="00A16B7F">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A16B7F" w:rsidRDefault="00A16B7F" w:rsidP="00A16B7F">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A16B7F" w:rsidRDefault="00A16B7F" w:rsidP="00A16B7F">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A16B7F" w:rsidRDefault="00A16B7F" w:rsidP="00A16B7F">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A16B7F" w:rsidRDefault="00A16B7F" w:rsidP="00A16B7F">
      <w:pPr>
        <w:pStyle w:val="a3"/>
        <w:numPr>
          <w:ilvl w:val="0"/>
          <w:numId w:val="18"/>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A16B7F" w:rsidRDefault="00A16B7F" w:rsidP="00A16B7F">
      <w:pPr>
        <w:pStyle w:val="a3"/>
        <w:widowControl/>
        <w:numPr>
          <w:ilvl w:val="0"/>
          <w:numId w:val="18"/>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A16B7F" w:rsidRDefault="00A16B7F" w:rsidP="00A16B7F">
      <w:pPr>
        <w:pStyle w:val="a3"/>
        <w:widowControl/>
        <w:numPr>
          <w:ilvl w:val="0"/>
          <w:numId w:val="18"/>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A16B7F" w:rsidRDefault="00A16B7F" w:rsidP="00A16B7F">
      <w:pPr>
        <w:pStyle w:val="a3"/>
        <w:widowControl/>
        <w:numPr>
          <w:ilvl w:val="0"/>
          <w:numId w:val="18"/>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A16B7F" w:rsidRDefault="00A16B7F" w:rsidP="00A16B7F">
      <w:pPr>
        <w:pStyle w:val="a3"/>
        <w:numPr>
          <w:ilvl w:val="0"/>
          <w:numId w:val="18"/>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A16B7F" w:rsidRDefault="00A16B7F" w:rsidP="00A16B7F">
      <w:pPr>
        <w:pStyle w:val="a3"/>
        <w:numPr>
          <w:ilvl w:val="0"/>
          <w:numId w:val="18"/>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A16B7F" w:rsidRDefault="00A16B7F" w:rsidP="00A16B7F">
      <w:pPr>
        <w:pStyle w:val="a3"/>
        <w:numPr>
          <w:ilvl w:val="0"/>
          <w:numId w:val="18"/>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A16B7F" w:rsidRDefault="00A16B7F" w:rsidP="00A16B7F">
      <w:pPr>
        <w:pStyle w:val="a3"/>
        <w:numPr>
          <w:ilvl w:val="0"/>
          <w:numId w:val="18"/>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A16B7F" w:rsidRDefault="00A16B7F" w:rsidP="00A16B7F">
      <w:pPr>
        <w:pStyle w:val="a3"/>
        <w:numPr>
          <w:ilvl w:val="0"/>
          <w:numId w:val="18"/>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A16B7F" w:rsidRDefault="00A16B7F" w:rsidP="00A16B7F">
      <w:pPr>
        <w:pStyle w:val="a7"/>
        <w:numPr>
          <w:ilvl w:val="0"/>
          <w:numId w:val="18"/>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A16B7F" w:rsidRDefault="00A16B7F" w:rsidP="00A16B7F">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A16B7F" w:rsidRDefault="00A16B7F" w:rsidP="00A16B7F">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A16B7F" w:rsidRDefault="00A16B7F" w:rsidP="00A16B7F">
      <w:pPr>
        <w:pStyle w:val="a3"/>
        <w:widowControl/>
        <w:numPr>
          <w:ilvl w:val="0"/>
          <w:numId w:val="18"/>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A16B7F" w:rsidRDefault="00A16B7F" w:rsidP="00A16B7F">
      <w:pPr>
        <w:numPr>
          <w:ilvl w:val="0"/>
          <w:numId w:val="18"/>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A16B7F" w:rsidRDefault="00A16B7F" w:rsidP="00A16B7F">
      <w:pPr>
        <w:numPr>
          <w:ilvl w:val="0"/>
          <w:numId w:val="18"/>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A16B7F" w:rsidRDefault="00A16B7F" w:rsidP="00A16B7F">
      <w:pPr>
        <w:numPr>
          <w:ilvl w:val="0"/>
          <w:numId w:val="18"/>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A16B7F" w:rsidRDefault="00A16B7F" w:rsidP="00A16B7F">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A16B7F" w:rsidRDefault="00A16B7F" w:rsidP="00A16B7F">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A16B7F" w:rsidRDefault="00A16B7F" w:rsidP="00A16B7F">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A16B7F" w:rsidRDefault="00A16B7F" w:rsidP="00A16B7F">
      <w:pPr>
        <w:jc w:val="center"/>
        <w:rPr>
          <w:rFonts w:cs="Traditional Arabic"/>
          <w:sz w:val="29"/>
          <w:szCs w:val="29"/>
          <w:rtl/>
        </w:rPr>
      </w:pPr>
      <w:r>
        <w:rPr>
          <w:rFonts w:cs="Traditional Arabic"/>
          <w:sz w:val="29"/>
          <w:szCs w:val="29"/>
          <w:rtl/>
        </w:rPr>
        <w:t>والله يحفظك يرعاك.</w:t>
      </w:r>
    </w:p>
    <w:p w:rsidR="00A16B7F" w:rsidRDefault="00A16B7F" w:rsidP="00A16B7F">
      <w:pPr>
        <w:jc w:val="center"/>
        <w:rPr>
          <w:rFonts w:cs="Traditional Arabic"/>
          <w:sz w:val="29"/>
          <w:szCs w:val="29"/>
          <w:rtl/>
        </w:rPr>
      </w:pPr>
    </w:p>
    <w:p w:rsidR="00A16B7F" w:rsidRDefault="00A16B7F" w:rsidP="00A16B7F">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A16B7F" w:rsidRDefault="00A16B7F" w:rsidP="00A16B7F">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A16B7F" w:rsidRPr="00A16B7F" w:rsidRDefault="00A16B7F" w:rsidP="00A16B7F">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493DA7" w:rsidRDefault="006D58A7" w:rsidP="00016A57">
      <w:pPr>
        <w:jc w:val="both"/>
        <w:rPr>
          <w:rFonts w:ascii="Traditional Arabic" w:hAnsi="Traditional Arabic" w:cs="Traditional Arabic"/>
          <w:b/>
          <w:bCs/>
          <w:sz w:val="32"/>
          <w:szCs w:val="32"/>
          <w:rtl/>
        </w:rPr>
      </w:pPr>
      <w:r w:rsidRPr="00493DA7">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84F75" w:rsidRPr="00284F75" w:rsidRDefault="00393BE0" w:rsidP="00016A57">
      <w:pPr>
        <w:jc w:val="lowKashida"/>
        <w:rPr>
          <w:rFonts w:ascii="TheSans" w:eastAsia="Calibri" w:hAnsi="TheSans" w:cs="TheSans"/>
          <w:sz w:val="34"/>
          <w:szCs w:val="34"/>
          <w:lang w:eastAsia="en-US"/>
        </w:rPr>
      </w:pPr>
      <w:r w:rsidRPr="003101F9">
        <w:rPr>
          <w:rFonts w:ascii="Traditional Arabic" w:hAnsi="Traditional Arabic" w:cs="Traditional Arabic" w:hint="cs"/>
          <w:sz w:val="32"/>
          <w:szCs w:val="32"/>
          <w:rtl/>
        </w:rPr>
        <w:t>أقر أنا العبد الفقير لعفو ربي</w:t>
      </w:r>
      <w:r>
        <w:rPr>
          <w:rFonts w:ascii="Traditional Arabic" w:hAnsi="Traditional Arabic" w:cs="Traditional Arabic" w:hint="cs"/>
          <w:sz w:val="32"/>
          <w:szCs w:val="32"/>
          <w:rtl/>
        </w:rPr>
        <w:t>: _____________________________</w:t>
      </w:r>
      <w:r w:rsidRPr="003101F9">
        <w:rPr>
          <w:rFonts w:ascii="Traditional Arabic" w:hAnsi="Traditional Arabic" w:cs="Traditional Arabic" w:hint="cs"/>
          <w:sz w:val="32"/>
          <w:szCs w:val="32"/>
          <w:rtl/>
        </w:rPr>
        <w:t xml:space="preserve"> أن من الجاري في ملكي وتحت تصرفي </w:t>
      </w:r>
      <w:r w:rsidR="00284F75" w:rsidRPr="00284F75">
        <w:rPr>
          <w:rFonts w:ascii="Traditional Arabic" w:eastAsia="Calibri" w:hAnsi="Traditional Arabic" w:cs="Traditional Arabic"/>
          <w:sz w:val="34"/>
          <w:szCs w:val="34"/>
          <w:rtl/>
          <w:lang w:eastAsia="en-US"/>
        </w:rPr>
        <w:t xml:space="preserve">كامل الأسهم المملوكة </w:t>
      </w:r>
      <w:r w:rsidR="00284F75">
        <w:rPr>
          <w:rFonts w:ascii="Traditional Arabic" w:eastAsia="Calibri" w:hAnsi="Traditional Arabic" w:cs="Traditional Arabic"/>
          <w:sz w:val="34"/>
          <w:szCs w:val="34"/>
          <w:rtl/>
          <w:lang w:eastAsia="en-US"/>
        </w:rPr>
        <w:t>في شركة</w:t>
      </w:r>
      <w:r w:rsidR="00284F75">
        <w:rPr>
          <w:rFonts w:ascii="Traditional Arabic" w:eastAsia="Calibri" w:hAnsi="Traditional Arabic" w:cs="Traditional Arabic" w:hint="cs"/>
          <w:sz w:val="34"/>
          <w:szCs w:val="34"/>
          <w:rtl/>
          <w:lang w:eastAsia="en-US"/>
        </w:rPr>
        <w:t>: _______________________</w:t>
      </w:r>
      <w:r w:rsidR="00284F75" w:rsidRPr="00284F75">
        <w:rPr>
          <w:rFonts w:ascii="Traditional Arabic" w:eastAsia="Calibri" w:hAnsi="Traditional Arabic" w:cs="Traditional Arabic"/>
          <w:sz w:val="34"/>
          <w:szCs w:val="34"/>
          <w:rtl/>
          <w:lang w:eastAsia="en-US"/>
        </w:rPr>
        <w:t xml:space="preserve"> وعددها</w:t>
      </w:r>
      <w:r w:rsidR="00284F75">
        <w:rPr>
          <w:rFonts w:ascii="Traditional Arabic" w:eastAsia="Calibri" w:hAnsi="Traditional Arabic" w:cs="Traditional Arabic" w:hint="cs"/>
          <w:sz w:val="34"/>
          <w:szCs w:val="34"/>
          <w:rtl/>
          <w:lang w:eastAsia="en-US"/>
        </w:rPr>
        <w:t xml:space="preserve">: </w:t>
      </w:r>
      <w:r w:rsidR="00284F75">
        <w:rPr>
          <w:rFonts w:ascii="Traditional Arabic" w:eastAsia="Calibri" w:hAnsi="Traditional Arabic" w:cs="Traditional Arabic"/>
          <w:sz w:val="34"/>
          <w:szCs w:val="34"/>
          <w:rtl/>
          <w:lang w:eastAsia="en-US"/>
        </w:rPr>
        <w:t>(</w:t>
      </w:r>
      <w:r w:rsidR="00284F75">
        <w:rPr>
          <w:rFonts w:ascii="Traditional Arabic" w:eastAsia="Calibri" w:hAnsi="Traditional Arabic" w:cs="Traditional Arabic" w:hint="cs"/>
          <w:sz w:val="34"/>
          <w:szCs w:val="34"/>
          <w:rtl/>
          <w:lang w:eastAsia="en-US"/>
        </w:rPr>
        <w:t>_____</w:t>
      </w:r>
      <w:r w:rsidR="00284F75">
        <w:rPr>
          <w:rFonts w:ascii="Traditional Arabic" w:eastAsia="Calibri" w:hAnsi="Traditional Arabic" w:cs="Traditional Arabic"/>
          <w:sz w:val="34"/>
          <w:szCs w:val="34"/>
          <w:rtl/>
          <w:lang w:eastAsia="en-US"/>
        </w:rPr>
        <w:t>)،</w:t>
      </w:r>
      <w:r w:rsidR="00284F75">
        <w:rPr>
          <w:rFonts w:ascii="Traditional Arabic" w:eastAsia="Calibri" w:hAnsi="Traditional Arabic" w:cs="Traditional Arabic" w:hint="cs"/>
          <w:sz w:val="34"/>
          <w:szCs w:val="34"/>
          <w:rtl/>
          <w:lang w:eastAsia="en-US"/>
        </w:rPr>
        <w:t xml:space="preserve"> </w:t>
      </w:r>
      <w:r w:rsidR="00284F75" w:rsidRPr="00284F75">
        <w:rPr>
          <w:rFonts w:ascii="Traditional Arabic" w:eastAsia="Calibri" w:hAnsi="Traditional Arabic" w:cs="Traditional Arabic"/>
          <w:sz w:val="34"/>
          <w:szCs w:val="34"/>
          <w:rtl/>
          <w:lang w:eastAsia="en-US"/>
        </w:rPr>
        <w:t>بالشهادة رقم</w:t>
      </w:r>
      <w:r w:rsidR="00284F75">
        <w:rPr>
          <w:rFonts w:ascii="Traditional Arabic" w:eastAsia="Calibri" w:hAnsi="Traditional Arabic" w:cs="Traditional Arabic" w:hint="cs"/>
          <w:sz w:val="34"/>
          <w:szCs w:val="34"/>
          <w:rtl/>
          <w:lang w:eastAsia="en-US"/>
        </w:rPr>
        <w:t>:</w:t>
      </w:r>
      <w:r w:rsidR="00284F75">
        <w:rPr>
          <w:rFonts w:ascii="Traditional Arabic" w:eastAsia="Calibri" w:hAnsi="Traditional Arabic" w:cs="Traditional Arabic"/>
          <w:sz w:val="34"/>
          <w:szCs w:val="34"/>
          <w:rtl/>
          <w:lang w:eastAsia="en-US"/>
        </w:rPr>
        <w:t xml:space="preserve"> (</w:t>
      </w:r>
      <w:r w:rsidR="00284F75">
        <w:rPr>
          <w:rFonts w:ascii="Traditional Arabic" w:eastAsia="Calibri" w:hAnsi="Traditional Arabic" w:cs="Traditional Arabic" w:hint="cs"/>
          <w:sz w:val="34"/>
          <w:szCs w:val="34"/>
          <w:rtl/>
          <w:lang w:eastAsia="en-US"/>
        </w:rPr>
        <w:t>_____</w:t>
      </w:r>
      <w:r w:rsidR="00284F75" w:rsidRPr="00284F75">
        <w:rPr>
          <w:rFonts w:ascii="Traditional Arabic" w:eastAsia="Calibri" w:hAnsi="Traditional Arabic" w:cs="Traditional Arabic"/>
          <w:sz w:val="34"/>
          <w:szCs w:val="34"/>
          <w:rtl/>
          <w:lang w:eastAsia="en-US"/>
        </w:rPr>
        <w:t>) ,والمحفظة رقم</w:t>
      </w:r>
      <w:r w:rsidR="00284F75">
        <w:rPr>
          <w:rFonts w:ascii="Traditional Arabic" w:eastAsia="Calibri" w:hAnsi="Traditional Arabic" w:cs="Traditional Arabic" w:hint="cs"/>
          <w:sz w:val="34"/>
          <w:szCs w:val="34"/>
          <w:rtl/>
          <w:lang w:eastAsia="en-US"/>
        </w:rPr>
        <w:t xml:space="preserve">: </w:t>
      </w:r>
      <w:r w:rsidR="00284F75">
        <w:rPr>
          <w:rFonts w:ascii="Traditional Arabic" w:eastAsia="Calibri" w:hAnsi="Traditional Arabic" w:cs="Traditional Arabic"/>
          <w:sz w:val="34"/>
          <w:szCs w:val="34"/>
          <w:rtl/>
          <w:lang w:eastAsia="en-US"/>
        </w:rPr>
        <w:t>(</w:t>
      </w:r>
      <w:r w:rsidR="00284F75">
        <w:rPr>
          <w:rFonts w:ascii="Traditional Arabic" w:eastAsia="Calibri" w:hAnsi="Traditional Arabic" w:cs="Traditional Arabic" w:hint="cs"/>
          <w:sz w:val="34"/>
          <w:szCs w:val="34"/>
          <w:rtl/>
          <w:lang w:eastAsia="en-US"/>
        </w:rPr>
        <w:t>_____</w:t>
      </w:r>
      <w:r w:rsidR="00284F75">
        <w:rPr>
          <w:rFonts w:ascii="Traditional Arabic" w:eastAsia="Calibri" w:hAnsi="Traditional Arabic" w:cs="Traditional Arabic"/>
          <w:sz w:val="34"/>
          <w:szCs w:val="34"/>
          <w:rtl/>
          <w:lang w:eastAsia="en-US"/>
        </w:rPr>
        <w:t>)</w:t>
      </w:r>
      <w:r w:rsidR="00284F75" w:rsidRPr="00284F75">
        <w:rPr>
          <w:rFonts w:ascii="Traditional Arabic" w:eastAsia="Calibri" w:hAnsi="Traditional Arabic" w:cs="Traditional Arabic"/>
          <w:sz w:val="34"/>
          <w:szCs w:val="34"/>
          <w:rtl/>
          <w:lang w:eastAsia="en-US"/>
        </w:rPr>
        <w:t>، وما نتج عنها.</w:t>
      </w:r>
    </w:p>
    <w:p w:rsidR="002047B6" w:rsidRPr="00091CB1" w:rsidRDefault="002E7CF0" w:rsidP="00016A57">
      <w:pPr>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2047B6" w:rsidRPr="00091CB1">
        <w:rPr>
          <w:rFonts w:ascii="Traditional Arabic" w:hAnsi="Traditional Arabic" w:cs="Traditional Arabic"/>
          <w:sz w:val="32"/>
          <w:szCs w:val="32"/>
          <w:rtl/>
        </w:rPr>
        <w:t>قد أوقفتها</w:t>
      </w:r>
      <w:r w:rsidR="0048510E" w:rsidRPr="00091CB1">
        <w:rPr>
          <w:rFonts w:ascii="Traditional Arabic" w:hAnsi="Traditional Arabic" w:cs="Traditional Arabic"/>
          <w:sz w:val="32"/>
          <w:szCs w:val="32"/>
          <w:rtl/>
        </w:rPr>
        <w:t xml:space="preserve"> لوجه الله</w:t>
      </w:r>
      <w:r w:rsidR="002047B6" w:rsidRPr="00091CB1">
        <w:rPr>
          <w:rFonts w:ascii="Traditional Arabic" w:hAnsi="Traditional Arabic" w:cs="Traditional Arabic"/>
          <w:sz w:val="32"/>
          <w:szCs w:val="32"/>
          <w:rtl/>
        </w:rPr>
        <w:t xml:space="preserve"> وأنا مكلف رشيد وقفاً منجزاً مقطوعاً مؤبداً لا شبهة فيه، وبدون أي موانع شرعية أو نظامية تحول دون تمام هذا الأمر، أرجو برها وثوابها منه، وقد </w:t>
      </w:r>
      <w:r w:rsidR="002776D1" w:rsidRPr="00091CB1">
        <w:rPr>
          <w:rFonts w:ascii="Traditional Arabic" w:hAnsi="Traditional Arabic" w:cs="Traditional Arabic"/>
          <w:sz w:val="32"/>
          <w:szCs w:val="32"/>
          <w:rtl/>
        </w:rPr>
        <w:t>أُنشئت</w:t>
      </w:r>
      <w:r w:rsidR="002047B6" w:rsidRPr="00091CB1">
        <w:rPr>
          <w:rFonts w:ascii="Traditional Arabic" w:hAnsi="Traditional Arabic" w:cs="Traditional Arabic"/>
          <w:sz w:val="32"/>
          <w:szCs w:val="32"/>
          <w:rtl/>
        </w:rPr>
        <w:t xml:space="preserve"> هذه الوثيقة وفقاً للشروط والضوابط الآتية:</w:t>
      </w:r>
    </w:p>
    <w:p w:rsidR="002776D1" w:rsidRPr="00091CB1" w:rsidRDefault="00176388" w:rsidP="00016A57">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016A57">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016A57">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016A57">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016A57">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r w:rsidR="002776D1" w:rsidRPr="00091CB1">
        <w:rPr>
          <w:rFonts w:ascii="Traditional Arabic" w:hAnsi="Traditional Arabic"/>
          <w:sz w:val="32"/>
          <w:szCs w:val="32"/>
          <w:rtl/>
        </w:rPr>
        <w:t xml:space="preserve"> </w:t>
      </w:r>
    </w:p>
    <w:p w:rsidR="00376FF7" w:rsidRPr="00376FF7" w:rsidRDefault="00376FF7" w:rsidP="00016A57">
      <w:pPr>
        <w:pStyle w:val="a3"/>
        <w:numPr>
          <w:ilvl w:val="0"/>
          <w:numId w:val="15"/>
        </w:numPr>
        <w:rPr>
          <w:rFonts w:ascii="Traditional Arabic" w:hAnsi="Traditional Arabic"/>
          <w:sz w:val="32"/>
          <w:szCs w:val="32"/>
        </w:rPr>
      </w:pPr>
      <w:r w:rsidRPr="00376FF7">
        <w:rPr>
          <w:rFonts w:ascii="Traditional Arabic" w:hAnsi="Traditional Arabic"/>
          <w:sz w:val="32"/>
          <w:szCs w:val="32"/>
          <w:rtl/>
        </w:rPr>
        <w:t xml:space="preserve">يصرف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النظار، على أن يُقدم منها ما قدمه الله ورسوله </w:t>
      </w:r>
      <w:r>
        <w:sym w:font="AGA Arabesque" w:char="F072"/>
      </w:r>
      <w:r w:rsidRPr="00376FF7">
        <w:rPr>
          <w:rFonts w:ascii="Traditional Arabic" w:hAnsi="Traditional Arabic"/>
          <w:sz w:val="32"/>
          <w:szCs w:val="32"/>
          <w:rtl/>
        </w:rPr>
        <w:t>،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091CB1" w:rsidRDefault="00176388" w:rsidP="00016A57">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038A3" w:rsidRPr="00091CB1" w:rsidRDefault="00176388" w:rsidP="00016A57">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F312C5" w:rsidRPr="00091CB1">
        <w:rPr>
          <w:rFonts w:ascii="Traditional Arabic" w:hAnsi="Traditional Arabic" w:cs="Traditional Arabic"/>
          <w:sz w:val="32"/>
          <w:szCs w:val="32"/>
          <w:rtl/>
        </w:rPr>
        <w:t>أتولى إدارة الوق</w:t>
      </w:r>
      <w:r w:rsidR="00FE6037" w:rsidRPr="00091CB1">
        <w:rPr>
          <w:rFonts w:ascii="Traditional Arabic" w:hAnsi="Traditional Arabic" w:cs="Traditional Arabic"/>
          <w:sz w:val="32"/>
          <w:szCs w:val="32"/>
          <w:rtl/>
        </w:rPr>
        <w:t>ف والنظارة عليه</w:t>
      </w:r>
      <w:r w:rsidR="00F312C5" w:rsidRPr="00091CB1">
        <w:rPr>
          <w:rFonts w:ascii="Traditional Arabic" w:hAnsi="Traditional Arabic" w:cs="Traditional Arabic"/>
          <w:sz w:val="32"/>
          <w:szCs w:val="32"/>
          <w:rtl/>
        </w:rPr>
        <w:t xml:space="preserve"> حال حياتي، وما دمت حياً م</w:t>
      </w:r>
      <w:r w:rsidR="00FE6037" w:rsidRPr="00091CB1">
        <w:rPr>
          <w:rFonts w:ascii="Traditional Arabic" w:hAnsi="Traditional Arabic" w:cs="Traditional Arabic"/>
          <w:sz w:val="32"/>
          <w:szCs w:val="32"/>
          <w:rtl/>
        </w:rPr>
        <w:t xml:space="preserve">دركاً فلي الصلاحية </w:t>
      </w:r>
      <w:r w:rsidR="00D61028">
        <w:rPr>
          <w:rFonts w:ascii="Traditional Arabic" w:hAnsi="Traditional Arabic" w:cs="Traditional Arabic" w:hint="cs"/>
          <w:sz w:val="32"/>
          <w:szCs w:val="32"/>
          <w:rtl/>
        </w:rPr>
        <w:t>في التصرف بالوقف</w:t>
      </w:r>
      <w:r w:rsidR="00F312C5" w:rsidRPr="00091CB1">
        <w:rPr>
          <w:rFonts w:ascii="Traditional Arabic" w:hAnsi="Traditional Arabic" w:cs="Traditional Arabic"/>
          <w:sz w:val="32"/>
          <w:szCs w:val="32"/>
          <w:rtl/>
        </w:rPr>
        <w:t xml:space="preserve"> بما أراه مناسب</w:t>
      </w:r>
      <w:r w:rsidR="00985CB6" w:rsidRPr="00091CB1">
        <w:rPr>
          <w:rFonts w:ascii="Traditional Arabic" w:hAnsi="Traditional Arabic" w:cs="Traditional Arabic"/>
          <w:sz w:val="32"/>
          <w:szCs w:val="32"/>
          <w:rtl/>
        </w:rPr>
        <w:t>اً من مصالح الدين والدنيا، و</w:t>
      </w:r>
      <w:r w:rsidR="00F312C5" w:rsidRPr="00091CB1">
        <w:rPr>
          <w:rFonts w:ascii="Traditional Arabic" w:hAnsi="Traditional Arabic" w:cs="Traditional Arabic"/>
          <w:sz w:val="32"/>
          <w:szCs w:val="32"/>
          <w:rtl/>
        </w:rPr>
        <w:t>يعود عليها بالنفع، وصرف ريعها فيما أراه من وجوه الخير, بحدود ما لا يتعارض مع حقيقة الوقف،</w:t>
      </w:r>
      <w:r w:rsidR="00B038A3" w:rsidRPr="00091CB1">
        <w:rPr>
          <w:rFonts w:ascii="Traditional Arabic" w:hAnsi="Traditional Arabic" w:cs="Traditional Arabic"/>
          <w:sz w:val="32"/>
          <w:szCs w:val="32"/>
          <w:rtl/>
        </w:rPr>
        <w:t xml:space="preserve"> </w:t>
      </w:r>
      <w:r w:rsidR="00BC7A68">
        <w:rPr>
          <w:rFonts w:ascii="Traditional Arabic" w:hAnsi="Traditional Arabic" w:cs="Traditional Arabic"/>
          <w:sz w:val="32"/>
          <w:szCs w:val="32"/>
          <w:rtl/>
        </w:rPr>
        <w:t xml:space="preserve">ثم </w:t>
      </w:r>
      <w:r w:rsidR="00BC7A68">
        <w:rPr>
          <w:rFonts w:ascii="Traditional Arabic" w:hAnsi="Traditional Arabic" w:cs="Traditional Arabic" w:hint="cs"/>
          <w:sz w:val="32"/>
          <w:szCs w:val="32"/>
          <w:rtl/>
        </w:rPr>
        <w:t>ي</w:t>
      </w:r>
      <w:r w:rsidR="00BC7A68">
        <w:rPr>
          <w:rFonts w:ascii="Traditional Arabic" w:hAnsi="Traditional Arabic" w:cs="Traditional Arabic"/>
          <w:sz w:val="32"/>
          <w:szCs w:val="32"/>
          <w:rtl/>
        </w:rPr>
        <w:t>دار ا</w:t>
      </w:r>
      <w:r w:rsidR="00BC7A68">
        <w:rPr>
          <w:rFonts w:ascii="Traditional Arabic" w:hAnsi="Traditional Arabic" w:cs="Traditional Arabic" w:hint="cs"/>
          <w:sz w:val="32"/>
          <w:szCs w:val="32"/>
          <w:rtl/>
        </w:rPr>
        <w:t>لو</w:t>
      </w:r>
      <w:r w:rsidR="00BC7A68">
        <w:rPr>
          <w:rFonts w:ascii="Traditional Arabic" w:hAnsi="Traditional Arabic" w:cs="Traditional Arabic"/>
          <w:sz w:val="32"/>
          <w:szCs w:val="32"/>
          <w:rtl/>
        </w:rPr>
        <w:t>ق</w:t>
      </w:r>
      <w:r w:rsidR="00846773" w:rsidRPr="00091CB1">
        <w:rPr>
          <w:rFonts w:ascii="Traditional Arabic" w:hAnsi="Traditional Arabic" w:cs="Traditional Arabic"/>
          <w:sz w:val="32"/>
          <w:szCs w:val="32"/>
          <w:rtl/>
        </w:rPr>
        <w:t>ف من بعدي</w:t>
      </w:r>
      <w:r w:rsidR="00B038A3" w:rsidRPr="00091CB1">
        <w:rPr>
          <w:rFonts w:ascii="Traditional Arabic" w:hAnsi="Traditional Arabic" w:cs="Traditional Arabic"/>
          <w:sz w:val="32"/>
          <w:szCs w:val="32"/>
          <w:rtl/>
        </w:rPr>
        <w:t xml:space="preserve"> من خلال مجلس نظارة مكون من عضوية كل من الآتية أسماؤهم:</w:t>
      </w:r>
    </w:p>
    <w:p w:rsidR="00B038A3" w:rsidRPr="00091CB1" w:rsidRDefault="00985CB6" w:rsidP="00016A57">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w:t>
      </w:r>
      <w:r w:rsidR="00E55410" w:rsidRPr="00091CB1">
        <w:rPr>
          <w:rFonts w:ascii="Traditional Arabic" w:hAnsi="Traditional Arabic"/>
          <w:sz w:val="32"/>
          <w:szCs w:val="32"/>
          <w:rtl/>
        </w:rPr>
        <w:t>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 رئيساً.</w:t>
      </w:r>
    </w:p>
    <w:p w:rsidR="00B038A3" w:rsidRPr="00091CB1" w:rsidRDefault="00985CB6" w:rsidP="00016A57">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w:t>
      </w:r>
      <w:r w:rsidR="00E55410" w:rsidRPr="00091CB1">
        <w:rPr>
          <w:rFonts w:ascii="Traditional Arabic" w:hAnsi="Traditional Arabic"/>
          <w:sz w:val="32"/>
          <w:szCs w:val="32"/>
          <w:rtl/>
        </w:rPr>
        <w:t>________،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038A3" w:rsidRDefault="00985CB6" w:rsidP="00016A57">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w:t>
      </w:r>
      <w:r w:rsidR="00E55410" w:rsidRPr="00091CB1">
        <w:rPr>
          <w:rFonts w:ascii="Traditional Arabic" w:hAnsi="Traditional Arabic"/>
          <w:sz w:val="32"/>
          <w:szCs w:val="32"/>
          <w:rtl/>
        </w:rPr>
        <w:t>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2E7CF0" w:rsidRDefault="002E7CF0" w:rsidP="002E7CF0">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2E7CF0" w:rsidRPr="002E7CF0" w:rsidRDefault="002E7CF0" w:rsidP="002E7CF0">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985CB6" w:rsidRPr="00091CB1" w:rsidRDefault="00B038A3" w:rsidP="00016A57">
      <w:pPr>
        <w:pStyle w:val="a3"/>
        <w:ind w:left="-1" w:firstLine="0"/>
        <w:rPr>
          <w:rFonts w:ascii="Traditional Arabic" w:hAnsi="Traditional Arabic"/>
          <w:sz w:val="32"/>
          <w:szCs w:val="32"/>
          <w:rtl/>
        </w:rPr>
      </w:pPr>
      <w:r w:rsidRPr="00091CB1">
        <w:rPr>
          <w:rFonts w:ascii="Traditional Arabic" w:hAnsi="Traditional Arabic"/>
          <w:sz w:val="32"/>
          <w:szCs w:val="32"/>
          <w:rtl/>
        </w:rPr>
        <w:t>ويُسمى مجلس نظارة الوقف، وما دمت حي</w:t>
      </w:r>
      <w:r w:rsidR="00846773" w:rsidRPr="00091CB1">
        <w:rPr>
          <w:rFonts w:ascii="Traditional Arabic" w:hAnsi="Traditional Arabic"/>
          <w:sz w:val="32"/>
          <w:szCs w:val="32"/>
          <w:rtl/>
        </w:rPr>
        <w:t xml:space="preserve">اً مدركاً فلي أن أعدل </w:t>
      </w:r>
      <w:r w:rsidRPr="00091CB1">
        <w:rPr>
          <w:rFonts w:ascii="Traditional Arabic" w:hAnsi="Traditional Arabic"/>
          <w:sz w:val="32"/>
          <w:szCs w:val="32"/>
          <w:rtl/>
        </w:rPr>
        <w:t>أ</w:t>
      </w:r>
      <w:r w:rsidR="00846773" w:rsidRPr="00091CB1">
        <w:rPr>
          <w:rFonts w:ascii="Traditional Arabic" w:hAnsi="Traditional Arabic"/>
          <w:sz w:val="32"/>
          <w:szCs w:val="32"/>
          <w:rtl/>
        </w:rPr>
        <w:t>و</w:t>
      </w:r>
      <w:r w:rsidRPr="00091CB1">
        <w:rPr>
          <w:rFonts w:ascii="Traditional Arabic" w:hAnsi="Traditional Arabic"/>
          <w:sz w:val="32"/>
          <w:szCs w:val="32"/>
          <w:rtl/>
        </w:rPr>
        <w:t xml:space="preserve"> أضيف أو أحذف من</w:t>
      </w:r>
      <w:r w:rsidR="00846773" w:rsidRPr="00091CB1">
        <w:rPr>
          <w:rFonts w:ascii="Traditional Arabic" w:hAnsi="Traditional Arabic"/>
          <w:sz w:val="32"/>
          <w:szCs w:val="32"/>
          <w:rtl/>
        </w:rPr>
        <w:t xml:space="preserve"> أعضاء المجلس أو من</w:t>
      </w:r>
      <w:r w:rsidRPr="00091CB1">
        <w:rPr>
          <w:rFonts w:ascii="Traditional Arabic" w:hAnsi="Traditional Arabic"/>
          <w:sz w:val="32"/>
          <w:szCs w:val="32"/>
          <w:rtl/>
        </w:rPr>
        <w:t xml:space="preserve"> </w:t>
      </w:r>
      <w:r w:rsidR="00985CB6" w:rsidRPr="00091CB1">
        <w:rPr>
          <w:rFonts w:ascii="Traditional Arabic" w:hAnsi="Traditional Arabic"/>
          <w:sz w:val="32"/>
          <w:szCs w:val="32"/>
          <w:rtl/>
        </w:rPr>
        <w:t>صلاحيات المجلس ما أراه مناسباً.</w:t>
      </w:r>
    </w:p>
    <w:p w:rsidR="00B038A3" w:rsidRPr="00091CB1" w:rsidRDefault="00B038A3" w:rsidP="00016A57">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وبعد وفاتي أو زوال أهليتي يتولى نائبي رئاسة المجلس من بعدي، ويصوّت المجلس في أول اجتماع له </w:t>
      </w:r>
      <w:r w:rsidR="004328D0" w:rsidRPr="00091CB1">
        <w:rPr>
          <w:rFonts w:ascii="Traditional Arabic" w:hAnsi="Traditional Arabic"/>
          <w:sz w:val="32"/>
          <w:szCs w:val="32"/>
          <w:rtl/>
        </w:rPr>
        <w:t>من بعدي على اختيار نائب للرئيس.</w:t>
      </w:r>
    </w:p>
    <w:p w:rsidR="00985CB6" w:rsidRPr="00091CB1" w:rsidRDefault="00746BA3" w:rsidP="00016A57">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ومتى ما ظهرت عليّ علامة من علامات الضعف المؤثرة في أهليتي وقدرتي وصدر تقرير طبي بذلك، فإن مجلس النظارة يقرر إعفائي ويلغي صلاحياتي, ثم يتولى النظارة، ويتكون المجلس على الدوام من </w:t>
      </w:r>
      <w:r w:rsidR="002E7CF0">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985CB6" w:rsidRPr="00091CB1">
        <w:rPr>
          <w:rFonts w:ascii="Traditional Arabic" w:hAnsi="Traditional Arabic"/>
          <w:sz w:val="32"/>
          <w:szCs w:val="32"/>
          <w:rtl/>
        </w:rPr>
        <w:t>.</w:t>
      </w:r>
    </w:p>
    <w:p w:rsidR="00985CB6" w:rsidRPr="00091CB1" w:rsidRDefault="00746BA3" w:rsidP="00016A57">
      <w:pPr>
        <w:pStyle w:val="a3"/>
        <w:ind w:left="-1" w:firstLine="0"/>
        <w:rPr>
          <w:rFonts w:ascii="Traditional Arabic" w:hAnsi="Traditional Arabic"/>
          <w:sz w:val="32"/>
          <w:szCs w:val="32"/>
          <w:rtl/>
        </w:rPr>
      </w:pPr>
      <w:r w:rsidRPr="00091CB1">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والقوّة</w:t>
      </w:r>
      <w:r w:rsidR="004328D0" w:rsidRPr="00091CB1">
        <w:rPr>
          <w:rFonts w:ascii="Traditional Arabic" w:hAnsi="Traditional Arabic"/>
          <w:sz w:val="32"/>
          <w:szCs w:val="32"/>
          <w:rtl/>
        </w:rPr>
        <w:t xml:space="preserve"> والأمانة</w:t>
      </w:r>
      <w:r w:rsidRPr="00091CB1">
        <w:rPr>
          <w:rFonts w:ascii="Traditional Arabic" w:hAnsi="Traditional Arabic"/>
          <w:sz w:val="32"/>
          <w:szCs w:val="32"/>
          <w:rtl/>
        </w:rPr>
        <w:t>، على أن يكون من بينهم</w:t>
      </w:r>
      <w:r w:rsidR="004328D0" w:rsidRPr="00091CB1">
        <w:rPr>
          <w:rFonts w:ascii="Traditional Arabic" w:hAnsi="Traditional Arabic"/>
          <w:sz w:val="32"/>
          <w:szCs w:val="32"/>
          <w:rtl/>
        </w:rPr>
        <w:t xml:space="preserve"> </w:t>
      </w:r>
      <w:r w:rsidR="002E7CF0">
        <w:rPr>
          <w:rFonts w:ascii="Traditional Arabic" w:hAnsi="Traditional Arabic" w:hint="cs"/>
          <w:sz w:val="32"/>
          <w:szCs w:val="32"/>
          <w:rtl/>
        </w:rPr>
        <w:t>اثنان</w:t>
      </w:r>
      <w:r w:rsidR="004328D0" w:rsidRPr="00091CB1">
        <w:rPr>
          <w:rFonts w:ascii="Traditional Arabic" w:hAnsi="Traditional Arabic"/>
          <w:sz w:val="32"/>
          <w:szCs w:val="32"/>
          <w:rtl/>
        </w:rPr>
        <w:t xml:space="preserve"> من خارج ذريتي</w:t>
      </w:r>
      <w:r w:rsidR="00985CB6" w:rsidRPr="00091CB1">
        <w:rPr>
          <w:rFonts w:ascii="Traditional Arabic" w:hAnsi="Traditional Arabic"/>
          <w:sz w:val="32"/>
          <w:szCs w:val="32"/>
          <w:rtl/>
        </w:rPr>
        <w:t>،</w:t>
      </w:r>
      <w:r w:rsidR="004328D0" w:rsidRPr="00091CB1">
        <w:rPr>
          <w:rFonts w:ascii="Traditional Arabic" w:hAnsi="Traditional Arabic"/>
          <w:sz w:val="32"/>
          <w:szCs w:val="32"/>
          <w:rtl/>
        </w:rPr>
        <w:t xml:space="preserve"> و</w:t>
      </w:r>
      <w:r w:rsidR="002E7CF0">
        <w:rPr>
          <w:rFonts w:ascii="Traditional Arabic" w:hAnsi="Traditional Arabic" w:hint="cs"/>
          <w:sz w:val="32"/>
          <w:szCs w:val="32"/>
          <w:rtl/>
        </w:rPr>
        <w:t>ثلاثة</w:t>
      </w:r>
      <w:r w:rsidRPr="00091CB1">
        <w:rPr>
          <w:rFonts w:ascii="Traditional Arabic" w:hAnsi="Traditional Arabic"/>
          <w:sz w:val="32"/>
          <w:szCs w:val="32"/>
          <w:rtl/>
        </w:rPr>
        <w:t xml:space="preserve"> من ذريتي، ثم من أولادهم وأحفادهم، يقدم الأكفأ فالأكفأ من ذريتي</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016A57">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016A57">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016A57">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016A57">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w:t>
      </w:r>
      <w:r w:rsidRPr="00091CB1">
        <w:rPr>
          <w:rFonts w:ascii="Traditional Arabic" w:hAnsi="Traditional Arabic"/>
          <w:sz w:val="32"/>
          <w:szCs w:val="32"/>
          <w:rtl/>
        </w:rPr>
        <w:lastRenderedPageBreak/>
        <w:t>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016A57">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016A57">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016A57">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016A57">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016A57">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016A57">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016A57">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016A57">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016A57">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016A57">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2E7CF0" w:rsidRDefault="00176388" w:rsidP="002E7CF0">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2E7CF0">
        <w:rPr>
          <w:rFonts w:ascii="Traditional Arabic" w:hAnsi="Traditional Arabic" w:cs="Traditional Arabic"/>
          <w:sz w:val="32"/>
          <w:szCs w:val="32"/>
          <w:rtl/>
        </w:rPr>
        <w:t>يُعد رئيس مجلس النظارة بعد توكيل المجلس له ممثلاً للوقف 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وفتح الحسابات الجارية والاستثمارية وفتح الاعتمادات المستندية والسحب والإيداع وإصدار السندات والشيكات، وكافة الأعمال البنكية، بما لا يخالف أحكام الشرع, ولهم توكيل أربعة من أعضاء المجلس للتصرف في الحسابات، وتوقيع الشيكات، على ألا يتم أي إجراء إلا بتوقيع اثنين من أربعة, كما أن لرئيس المجلس الحق في توكيل من يراه مناسباً للقيام ببعض مهامه والنيابة عنه أمام الجهات الرسمية وغيرها.</w:t>
      </w:r>
    </w:p>
    <w:p w:rsidR="00C8295A" w:rsidRPr="00091CB1" w:rsidRDefault="00176388" w:rsidP="00016A57">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016A57">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016A57">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016A57">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016A57">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176388" w:rsidP="00016A57">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3D7EBE" w:rsidRPr="00091CB1">
        <w:rPr>
          <w:rFonts w:ascii="Traditional Arabic" w:hAnsi="Traditional Arabic" w:cs="Traditional Arabic"/>
          <w:sz w:val="32"/>
          <w:szCs w:val="32"/>
          <w:rtl/>
        </w:rPr>
        <w:t>يحق لمجلس النظارة وبموافقة ما لا يقل عن ثلثي أعضاء المجلس إضافة صلاحيات له لم ترد ف</w:t>
      </w:r>
      <w:r w:rsidR="003D7EBE">
        <w:rPr>
          <w:rFonts w:ascii="Traditional Arabic" w:hAnsi="Traditional Arabic" w:cs="Traditional Arabic"/>
          <w:sz w:val="32"/>
          <w:szCs w:val="32"/>
          <w:rtl/>
        </w:rPr>
        <w:t>ي الصك، بشرط تحقيق مصلحة ال</w:t>
      </w:r>
      <w:r w:rsidR="003D7EBE">
        <w:rPr>
          <w:rFonts w:ascii="Traditional Arabic" w:hAnsi="Traditional Arabic" w:cs="Traditional Arabic" w:hint="cs"/>
          <w:sz w:val="32"/>
          <w:szCs w:val="32"/>
          <w:rtl/>
        </w:rPr>
        <w:t>وقف</w:t>
      </w:r>
      <w:r w:rsidR="003D7EBE" w:rsidRPr="00091CB1">
        <w:rPr>
          <w:rFonts w:ascii="Traditional Arabic" w:hAnsi="Traditional Arabic" w:cs="Traditional Arabic"/>
          <w:sz w:val="32"/>
          <w:szCs w:val="32"/>
          <w:rtl/>
        </w:rPr>
        <w:t xml:space="preserve"> بما لا يعارض نص الواقف، وكذلك التعديل على هذه الوثيقة، وذلك لما هو في مصلحة الوقف لا في إلغائه أو تعطيله.</w:t>
      </w:r>
    </w:p>
    <w:p w:rsidR="001C3E30" w:rsidRPr="00091CB1" w:rsidRDefault="00176388" w:rsidP="00016A57">
      <w:pPr>
        <w:rPr>
          <w:rFonts w:ascii="Traditional Arabic" w:hAnsi="Traditional Arabic" w:cs="Traditional Arabic"/>
          <w:sz w:val="34"/>
          <w:szCs w:val="34"/>
        </w:rPr>
      </w:pPr>
      <w:r w:rsidRPr="00091CB1">
        <w:rPr>
          <w:rFonts w:ascii="Traditional Arabic" w:hAnsi="Traditional Arabic" w:cs="Traditional Arabic"/>
          <w:b/>
          <w:bCs/>
          <w:sz w:val="32"/>
          <w:szCs w:val="32"/>
          <w:u w:val="single"/>
          <w:rtl/>
        </w:rPr>
        <w:t>الثاني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176388" w:rsidP="00016A57">
      <w:pPr>
        <w:jc w:val="both"/>
        <w:rPr>
          <w:rFonts w:ascii="Traditional Arabic" w:hAnsi="Traditional Arabic" w:cs="Traditional Arabic"/>
          <w:sz w:val="34"/>
          <w:szCs w:val="34"/>
          <w:rtl/>
        </w:rPr>
      </w:pPr>
      <w:r w:rsidRPr="00091CB1">
        <w:rPr>
          <w:rFonts w:ascii="Traditional Arabic" w:hAnsi="Traditional Arabic" w:cs="Traditional Arabic"/>
          <w:b/>
          <w:bCs/>
          <w:sz w:val="32"/>
          <w:szCs w:val="32"/>
          <w:u w:val="single"/>
          <w:rtl/>
        </w:rPr>
        <w:t>الثالث</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w:t>
      </w:r>
      <w:r w:rsidR="00693131" w:rsidRPr="00091CB1">
        <w:rPr>
          <w:rFonts w:ascii="Traditional Arabic" w:hAnsi="Traditional Arabic" w:cs="Traditional Arabic"/>
          <w:sz w:val="32"/>
          <w:szCs w:val="32"/>
          <w:rtl/>
        </w:rPr>
        <w:t xml:space="preserve"> </w:t>
      </w:r>
      <w:r w:rsidR="003D7EBE"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76388" w:rsidP="00016A57">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الرابع</w:t>
      </w:r>
      <w:r w:rsidR="001C3E30"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3D7EBE" w:rsidRPr="00091CB1">
        <w:rPr>
          <w:rFonts w:ascii="Traditional Arabic" w:hAnsi="Traditional Arabic" w:cs="Traditional Arabic"/>
          <w:sz w:val="32"/>
          <w:szCs w:val="32"/>
          <w:rtl/>
        </w:rPr>
        <w:t xml:space="preserve">تسري أحكام هذا الصك على جميع أصول الوقف الواردة فيه وما يلحق بها من أصول، وكذلك ما أضيف إليها من ريع </w:t>
      </w:r>
      <w:r w:rsidR="003D7EBE">
        <w:rPr>
          <w:rFonts w:ascii="Traditional Arabic" w:hAnsi="Traditional Arabic" w:cs="Traditional Arabic" w:hint="cs"/>
          <w:sz w:val="32"/>
          <w:szCs w:val="32"/>
          <w:rtl/>
        </w:rPr>
        <w:t>ال</w:t>
      </w:r>
      <w:r w:rsidR="003D7EBE" w:rsidRPr="00091CB1">
        <w:rPr>
          <w:rFonts w:ascii="Traditional Arabic" w:hAnsi="Traditional Arabic" w:cs="Traditional Arabic"/>
          <w:sz w:val="32"/>
          <w:szCs w:val="32"/>
          <w:rtl/>
        </w:rPr>
        <w:t>وقف، والهبات والوصايا التي تلحق به.</w:t>
      </w:r>
    </w:p>
    <w:p w:rsidR="001C3E30" w:rsidRPr="00091CB1" w:rsidRDefault="001C3E30" w:rsidP="00016A57">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176388" w:rsidRPr="00091CB1">
        <w:rPr>
          <w:rFonts w:ascii="Traditional Arabic" w:hAnsi="Traditional Arabic" w:cs="Traditional Arabic"/>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بعد إصدار الميزانية المعتمدة يكون لمجلس النظار مكافأة لا يتجاوز إجماليها (</w:t>
      </w:r>
      <w:r w:rsidR="003D7EBE">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3D7EBE">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xml:space="preserve">-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w:t>
      </w:r>
      <w:r w:rsidRPr="00091CB1">
        <w:rPr>
          <w:rFonts w:ascii="Traditional Arabic" w:hAnsi="Traditional Arabic" w:cs="Traditional Arabic"/>
          <w:sz w:val="32"/>
          <w:szCs w:val="32"/>
          <w:rtl/>
        </w:rPr>
        <w:lastRenderedPageBreak/>
        <w:t>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860DC1" w:rsidRPr="00091CB1" w:rsidRDefault="001E5789" w:rsidP="00016A57">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وفي الختام</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 xml:space="preserve"> ف</w:t>
      </w:r>
      <w:r w:rsidR="00425554" w:rsidRPr="00091CB1">
        <w:rPr>
          <w:rFonts w:ascii="Traditional Arabic" w:hAnsi="Traditional Arabic" w:cs="Traditional Arabic"/>
          <w:sz w:val="32"/>
          <w:szCs w:val="32"/>
          <w:rtl/>
        </w:rPr>
        <w:t xml:space="preserve">إني أرجو من الله أن يعود أجر </w:t>
      </w:r>
      <w:r w:rsidR="00485B5E" w:rsidRPr="00091CB1">
        <w:rPr>
          <w:rFonts w:ascii="Traditional Arabic" w:hAnsi="Traditional Arabic" w:cs="Traditional Arabic"/>
          <w:sz w:val="32"/>
          <w:szCs w:val="32"/>
          <w:rtl/>
        </w:rPr>
        <w:t>هذا</w:t>
      </w:r>
      <w:r w:rsidR="00C8295A" w:rsidRPr="00091CB1">
        <w:rPr>
          <w:rFonts w:ascii="Traditional Arabic" w:hAnsi="Traditional Arabic" w:cs="Traditional Arabic"/>
          <w:sz w:val="32"/>
          <w:szCs w:val="32"/>
          <w:rtl/>
        </w:rPr>
        <w:t xml:space="preserve"> الوقف لي، ووالداي</w:t>
      </w:r>
      <w:r w:rsidRPr="00091CB1">
        <w:rPr>
          <w:rFonts w:ascii="Traditional Arabic" w:hAnsi="Traditional Arabic" w:cs="Traditional Arabic"/>
          <w:sz w:val="32"/>
          <w:szCs w:val="32"/>
          <w:rtl/>
        </w:rPr>
        <w:t xml:space="preserve">، </w:t>
      </w:r>
      <w:r w:rsidR="00C8295A" w:rsidRPr="00091CB1">
        <w:rPr>
          <w:rFonts w:ascii="Traditional Arabic" w:hAnsi="Traditional Arabic" w:cs="Traditional Arabic"/>
          <w:sz w:val="32"/>
          <w:szCs w:val="32"/>
          <w:rtl/>
        </w:rPr>
        <w:t>وأ</w:t>
      </w:r>
      <w:r w:rsidR="00860DC1" w:rsidRPr="00091CB1">
        <w:rPr>
          <w:rFonts w:ascii="Traditional Arabic" w:hAnsi="Traditional Arabic" w:cs="Traditional Arabic"/>
          <w:sz w:val="32"/>
          <w:szCs w:val="32"/>
          <w:rtl/>
        </w:rPr>
        <w:t>هلي، وذريتي، ومن</w:t>
      </w:r>
      <w:r w:rsidRPr="00091CB1">
        <w:rPr>
          <w:rFonts w:ascii="Traditional Arabic" w:hAnsi="Traditional Arabic" w:cs="Traditional Arabic"/>
          <w:sz w:val="32"/>
          <w:szCs w:val="32"/>
          <w:rtl/>
        </w:rPr>
        <w:t xml:space="preserve"> له حقٌ علي، ولجميع النظار الذين يخدمون هذا الوقف، وكل من </w:t>
      </w:r>
      <w:r w:rsidR="005C64D9" w:rsidRPr="00091CB1">
        <w:rPr>
          <w:rFonts w:ascii="Traditional Arabic" w:hAnsi="Traditional Arabic" w:cs="Traditional Arabic"/>
          <w:sz w:val="32"/>
          <w:szCs w:val="32"/>
          <w:rtl/>
        </w:rPr>
        <w:t>ي</w:t>
      </w:r>
      <w:r w:rsidR="00B0769D" w:rsidRPr="00091CB1">
        <w:rPr>
          <w:rFonts w:ascii="Traditional Arabic" w:hAnsi="Traditional Arabic" w:cs="Traditional Arabic"/>
          <w:sz w:val="32"/>
          <w:szCs w:val="32"/>
          <w:rtl/>
        </w:rPr>
        <w:t xml:space="preserve">خدم </w:t>
      </w:r>
      <w:r w:rsidRPr="00091CB1">
        <w:rPr>
          <w:rFonts w:ascii="Traditional Arabic" w:hAnsi="Traditional Arabic" w:cs="Traditional Arabic"/>
          <w:sz w:val="32"/>
          <w:szCs w:val="32"/>
          <w:rtl/>
        </w:rPr>
        <w:t>هذا الوقف؛ والله المرجو أن يحفظهم في أنفسهم وأموالهم ويبارك لهم</w:t>
      </w:r>
      <w:r w:rsidR="00860DC1" w:rsidRPr="00091CB1">
        <w:rPr>
          <w:rFonts w:ascii="Traditional Arabic" w:hAnsi="Traditional Arabic" w:cs="Traditional Arabic"/>
          <w:sz w:val="32"/>
          <w:szCs w:val="32"/>
          <w:rtl/>
        </w:rPr>
        <w:t xml:space="preserve"> فيها بإخلاصهم وباحتسابهم فيها.</w:t>
      </w:r>
    </w:p>
    <w:p w:rsidR="006D58A7" w:rsidRPr="00091CB1" w:rsidRDefault="001E5789" w:rsidP="00016A57">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091CB1">
        <w:rPr>
          <w:rFonts w:ascii="Traditional Arabic" w:hAnsi="Traditional Arabic" w:cs="Traditional Arabic"/>
          <w:sz w:val="32"/>
          <w:szCs w:val="32"/>
          <w:rtl/>
        </w:rPr>
        <w:t xml:space="preserve">وأذكرهم بما رواه أبو موسي الأشعري </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رضي الله عنه</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 xml:space="preserve"> أن رسول الله </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Pr>
        <w:sym w:font="AGA Arabesque" w:char="0072"/>
      </w:r>
      <w:r w:rsidR="00860DC1" w:rsidRPr="00091CB1">
        <w:rPr>
          <w:rFonts w:ascii="Traditional Arabic" w:hAnsi="Traditional Arabic" w:cs="Traditional Arabic"/>
          <w:sz w:val="32"/>
          <w:szCs w:val="32"/>
          <w:rtl/>
        </w:rPr>
        <w:t>قال:</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091CB1">
        <w:rPr>
          <w:rFonts w:ascii="Traditional Arabic" w:hAnsi="Traditional Arabic" w:cs="Traditional Arabic"/>
          <w:sz w:val="32"/>
          <w:szCs w:val="32"/>
        </w:rPr>
        <w:t>.</w:t>
      </w:r>
    </w:p>
    <w:p w:rsidR="006D58A7" w:rsidRDefault="006D58A7" w:rsidP="00016A57">
      <w:pPr>
        <w:jc w:val="center"/>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016A57">
      <w:pPr>
        <w:jc w:val="center"/>
        <w:rPr>
          <w:rFonts w:ascii="Traditional Arabic" w:hAnsi="Traditional Arabic" w:cs="Traditional Arabic"/>
          <w:b/>
          <w:bCs/>
          <w:sz w:val="32"/>
          <w:szCs w:val="32"/>
          <w:rtl/>
        </w:rPr>
      </w:pPr>
    </w:p>
    <w:p w:rsidR="00091CB1" w:rsidRDefault="006D58A7" w:rsidP="00016A57">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016A57">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016A57">
      <w:pPr>
        <w:spacing w:before="240"/>
        <w:jc w:val="both"/>
        <w:rPr>
          <w:rFonts w:ascii="Traditional Arabic" w:hAnsi="Traditional Arabic" w:cs="Traditional Arabic"/>
          <w:sz w:val="32"/>
          <w:szCs w:val="32"/>
        </w:rPr>
      </w:pPr>
    </w:p>
    <w:p w:rsidR="006D58A7" w:rsidRPr="00091CB1" w:rsidRDefault="006D58A7" w:rsidP="00016A57">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016A57">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016A57">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016A57">
      <w:pPr>
        <w:jc w:val="both"/>
        <w:rPr>
          <w:rFonts w:ascii="Traditional Arabic" w:hAnsi="Traditional Arabic" w:cs="Traditional Arabic"/>
          <w:sz w:val="32"/>
          <w:szCs w:val="32"/>
          <w:rtl/>
        </w:rPr>
      </w:pPr>
    </w:p>
    <w:p w:rsidR="006D58A7" w:rsidRPr="00091CB1" w:rsidRDefault="006D58A7" w:rsidP="00016A57">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016A57">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A16B7F">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A16B7F">
              <w:rPr>
                <w:rFonts w:ascii="Traditional Arabic" w:hAnsi="Traditional Arabic" w:cs="Traditional Arabic"/>
                <w:b/>
                <w:bCs/>
                <w:noProof/>
                <w:rtl/>
              </w:rPr>
              <w:t>7</w:t>
            </w:r>
            <w:r w:rsidRPr="00C6673F">
              <w:rPr>
                <w:rFonts w:ascii="Traditional Arabic" w:hAnsi="Traditional Arabic" w:cs="Traditional Arabic"/>
                <w:b/>
                <w:bCs/>
              </w:rPr>
              <w:fldChar w:fldCharType="end"/>
            </w:r>
          </w:p>
        </w:sdtContent>
      </w:sdt>
    </w:sdtContent>
  </w:sdt>
  <w:p w:rsidR="005D0502" w:rsidRDefault="00A16B7F"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016A57" w:rsidP="00016A57">
    <w:pPr>
      <w:pStyle w:val="a4"/>
      <w:tabs>
        <w:tab w:val="clear" w:pos="4153"/>
        <w:tab w:val="clear" w:pos="8306"/>
        <w:tab w:val="left" w:pos="738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01C1428B" wp14:editId="6E227349">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75664004"/>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16A5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E7CF0"/>
    <w:rsid w:val="002F02AB"/>
    <w:rsid w:val="002F06B3"/>
    <w:rsid w:val="002F2386"/>
    <w:rsid w:val="00306DF1"/>
    <w:rsid w:val="00332ECE"/>
    <w:rsid w:val="003415B8"/>
    <w:rsid w:val="00373282"/>
    <w:rsid w:val="00376FF7"/>
    <w:rsid w:val="00393BE0"/>
    <w:rsid w:val="003B2256"/>
    <w:rsid w:val="003B7EBB"/>
    <w:rsid w:val="003D20EC"/>
    <w:rsid w:val="003D7EBE"/>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70BA7"/>
    <w:rsid w:val="00985CB6"/>
    <w:rsid w:val="009A7292"/>
    <w:rsid w:val="009D2CE9"/>
    <w:rsid w:val="009E154E"/>
    <w:rsid w:val="009E307B"/>
    <w:rsid w:val="009F48E7"/>
    <w:rsid w:val="00A16B7F"/>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7558"/>
    <w:rsid w:val="00C6673F"/>
    <w:rsid w:val="00C8295A"/>
    <w:rsid w:val="00C93578"/>
    <w:rsid w:val="00CA2F73"/>
    <w:rsid w:val="00CC7DE6"/>
    <w:rsid w:val="00D42F41"/>
    <w:rsid w:val="00D533C9"/>
    <w:rsid w:val="00D61028"/>
    <w:rsid w:val="00D74B30"/>
    <w:rsid w:val="00D7773E"/>
    <w:rsid w:val="00D8743F"/>
    <w:rsid w:val="00DA256B"/>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016A57"/>
    <w:rPr>
      <w:color w:val="0000FF"/>
      <w:u w:val="single"/>
    </w:rPr>
  </w:style>
  <w:style w:type="paragraph" w:styleId="a7">
    <w:name w:val="Body Text"/>
    <w:basedOn w:val="a"/>
    <w:link w:val="Char2"/>
    <w:uiPriority w:val="99"/>
    <w:semiHidden/>
    <w:unhideWhenUsed/>
    <w:rsid w:val="00A16B7F"/>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A16B7F"/>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016A57"/>
    <w:rPr>
      <w:color w:val="0000FF"/>
      <w:u w:val="single"/>
    </w:rPr>
  </w:style>
  <w:style w:type="paragraph" w:styleId="a7">
    <w:name w:val="Body Text"/>
    <w:basedOn w:val="a"/>
    <w:link w:val="Char2"/>
    <w:uiPriority w:val="99"/>
    <w:semiHidden/>
    <w:unhideWhenUsed/>
    <w:rsid w:val="00A16B7F"/>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A16B7F"/>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616440">
      <w:bodyDiv w:val="1"/>
      <w:marLeft w:val="0"/>
      <w:marRight w:val="0"/>
      <w:marTop w:val="0"/>
      <w:marBottom w:val="0"/>
      <w:divBdr>
        <w:top w:val="none" w:sz="0" w:space="0" w:color="auto"/>
        <w:left w:val="none" w:sz="0" w:space="0" w:color="auto"/>
        <w:bottom w:val="none" w:sz="0" w:space="0" w:color="auto"/>
        <w:right w:val="none" w:sz="0" w:space="0" w:color="auto"/>
      </w:divBdr>
    </w:div>
    <w:div w:id="590046069">
      <w:bodyDiv w:val="1"/>
      <w:marLeft w:val="0"/>
      <w:marRight w:val="0"/>
      <w:marTop w:val="0"/>
      <w:marBottom w:val="0"/>
      <w:divBdr>
        <w:top w:val="none" w:sz="0" w:space="0" w:color="auto"/>
        <w:left w:val="none" w:sz="0" w:space="0" w:color="auto"/>
        <w:bottom w:val="none" w:sz="0" w:space="0" w:color="auto"/>
        <w:right w:val="none" w:sz="0" w:space="0" w:color="auto"/>
      </w:divBdr>
    </w:div>
    <w:div w:id="1169827503">
      <w:bodyDiv w:val="1"/>
      <w:marLeft w:val="0"/>
      <w:marRight w:val="0"/>
      <w:marTop w:val="0"/>
      <w:marBottom w:val="0"/>
      <w:divBdr>
        <w:top w:val="none" w:sz="0" w:space="0" w:color="auto"/>
        <w:left w:val="none" w:sz="0" w:space="0" w:color="auto"/>
        <w:bottom w:val="none" w:sz="0" w:space="0" w:color="auto"/>
        <w:right w:val="none" w:sz="0" w:space="0" w:color="auto"/>
      </w:divBdr>
    </w:div>
    <w:div w:id="1738014733">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82C79-791E-4E5C-AC13-3022D92BB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2281</Words>
  <Characters>13006</Characters>
  <Application>Microsoft Office Word</Application>
  <DocSecurity>0</DocSecurity>
  <Lines>108</Lines>
  <Paragraphs>30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ahmed alaql</cp:lastModifiedBy>
  <cp:revision>8</cp:revision>
  <cp:lastPrinted>2015-02-17T05:18:00Z</cp:lastPrinted>
  <dcterms:created xsi:type="dcterms:W3CDTF">2015-02-22T07:23:00Z</dcterms:created>
  <dcterms:modified xsi:type="dcterms:W3CDTF">2015-03-10T10:21:00Z</dcterms:modified>
</cp:coreProperties>
</file>