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A32" w:rsidRDefault="00BC0A32" w:rsidP="00BC0A32">
      <w:pPr>
        <w:jc w:val="center"/>
        <w:rPr>
          <w:rFonts w:cs="Traditional Arabic"/>
          <w:sz w:val="29"/>
          <w:szCs w:val="29"/>
        </w:rPr>
      </w:pPr>
      <w:r>
        <w:rPr>
          <w:rFonts w:cs="Traditional Arabic"/>
          <w:sz w:val="29"/>
          <w:szCs w:val="29"/>
          <w:rtl/>
        </w:rPr>
        <w:t>بسم الله الرحمن الرحيم</w:t>
      </w:r>
    </w:p>
    <w:p w:rsidR="00BC0A32" w:rsidRDefault="00BC0A32" w:rsidP="00BC0A32">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BC0A32" w:rsidRDefault="00BC0A32" w:rsidP="00BC0A32">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BC0A32" w:rsidRDefault="00BC0A32" w:rsidP="00BC0A32">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BC0A32" w:rsidRDefault="00BC0A32" w:rsidP="00BC0A32">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BC0A32" w:rsidRDefault="00BC0A32" w:rsidP="00BC0A32">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BC0A32" w:rsidRDefault="00BC0A32" w:rsidP="00BC0A32">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BC0A32" w:rsidRDefault="00BC0A32" w:rsidP="00BC0A32">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BC0A32" w:rsidRDefault="00BC0A32" w:rsidP="00BC0A32">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BC0A32" w:rsidRDefault="00BC0A32" w:rsidP="00BC0A32">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BC0A32" w:rsidRDefault="00BC0A32" w:rsidP="00BC0A32">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BC0A32" w:rsidRDefault="00BC0A32" w:rsidP="00BC0A32">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BC0A32" w:rsidRDefault="00BC0A32" w:rsidP="00BC0A32">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BC0A32" w:rsidRDefault="00BC0A32" w:rsidP="00BC0A32">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BC0A32" w:rsidRDefault="00BC0A32" w:rsidP="00BC0A32">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BC0A32" w:rsidRDefault="00BC0A32" w:rsidP="00BC0A32">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BC0A32" w:rsidRDefault="00BC0A32" w:rsidP="00BC0A32">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BC0A32" w:rsidRDefault="00BC0A32" w:rsidP="00BC0A32">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BC0A32" w:rsidRDefault="00BC0A32" w:rsidP="00BC0A32">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BC0A32" w:rsidRDefault="00BC0A32" w:rsidP="00BC0A32">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BC0A32" w:rsidRDefault="00BC0A32" w:rsidP="00BC0A32">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BC0A32" w:rsidRDefault="00BC0A32" w:rsidP="00BC0A32">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BC0A32" w:rsidRDefault="00BC0A32" w:rsidP="00BC0A32">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BC0A32" w:rsidRDefault="00BC0A32" w:rsidP="00BC0A32">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BC0A32" w:rsidRDefault="00BC0A32" w:rsidP="00BC0A32">
      <w:pPr>
        <w:jc w:val="center"/>
        <w:rPr>
          <w:rFonts w:cs="Traditional Arabic" w:hint="cs"/>
          <w:sz w:val="29"/>
          <w:szCs w:val="29"/>
          <w:rtl/>
        </w:rPr>
      </w:pPr>
      <w:r>
        <w:rPr>
          <w:rFonts w:cs="Traditional Arabic"/>
          <w:sz w:val="29"/>
          <w:szCs w:val="29"/>
          <w:rtl/>
        </w:rPr>
        <w:t>والله يحفظك يرعاك.</w:t>
      </w:r>
    </w:p>
    <w:p w:rsidR="00BC0A32" w:rsidRDefault="00BC0A32" w:rsidP="00BC0A32">
      <w:pPr>
        <w:jc w:val="center"/>
        <w:rPr>
          <w:rFonts w:cs="Traditional Arabic"/>
          <w:sz w:val="29"/>
          <w:szCs w:val="29"/>
          <w:rtl/>
        </w:rPr>
      </w:pPr>
      <w:bookmarkStart w:id="2" w:name="_GoBack"/>
      <w:bookmarkEnd w:id="2"/>
    </w:p>
    <w:p w:rsidR="00BC0A32" w:rsidRDefault="00BC0A32" w:rsidP="00BC0A32">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BC0A32" w:rsidRDefault="00BC0A32" w:rsidP="00BC0A32">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13033" w:rsidRPr="00BC0A32" w:rsidRDefault="00BC0A32" w:rsidP="00BC0A32">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7A7158">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7A7158">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7A7158">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7A7158">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7A7158">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7A7158">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7A7158">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20545C" w:rsidRDefault="00B87A8B" w:rsidP="007A7158">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20545C">
        <w:rPr>
          <w:rFonts w:ascii="Traditional Arabic" w:hAnsi="Traditional Arabic" w:cs="Traditional Arabic"/>
          <w:sz w:val="32"/>
          <w:szCs w:val="32"/>
          <w:rtl/>
        </w:rPr>
        <w:t>ى أعمال البر المتنوعة؛ في</w:t>
      </w:r>
      <w:r w:rsidR="0020545C">
        <w:rPr>
          <w:rFonts w:ascii="Traditional Arabic" w:hAnsi="Traditional Arabic" w:cs="Traditional Arabic" w:hint="cs"/>
          <w:sz w:val="32"/>
          <w:szCs w:val="32"/>
          <w:rtl/>
        </w:rPr>
        <w:t xml:space="preserve">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B87A8B" w:rsidRPr="00284F75" w:rsidRDefault="00B87A8B" w:rsidP="007A7158">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7A7158">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7A7158">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7A7158">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512A2F" w:rsidRDefault="00281FC3" w:rsidP="007A7158">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512A2F" w:rsidRPr="00512A2F" w:rsidRDefault="00512A2F" w:rsidP="007A7158">
      <w:pPr>
        <w:pStyle w:val="a3"/>
        <w:numPr>
          <w:ilvl w:val="0"/>
          <w:numId w:val="15"/>
        </w:numPr>
        <w:rPr>
          <w:rFonts w:ascii="Traditional Arabic" w:hAnsi="Traditional Arabic"/>
          <w:sz w:val="32"/>
          <w:szCs w:val="32"/>
          <w:rtl/>
        </w:rPr>
      </w:pPr>
      <w:r w:rsidRPr="00512A2F">
        <w:rPr>
          <w:rFonts w:ascii="TheSans" w:hAnsi="TheSans"/>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sidRPr="00512A2F">
        <w:rPr>
          <w:rFonts w:ascii="TheSans" w:hAnsi="TheSans"/>
          <w:sz w:val="32"/>
          <w:szCs w:val="32"/>
          <w:rtl/>
        </w:rPr>
        <w:t xml:space="preserve"> </w:t>
      </w:r>
      <w:r w:rsidRPr="00512A2F">
        <w:rPr>
          <w:rFonts w:ascii="TheSans" w:hAnsi="TheSans"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7A715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7A7158">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567F98">
      <w:pPr>
        <w:pStyle w:val="a3"/>
        <w:ind w:left="-1" w:firstLine="0"/>
        <w:rPr>
          <w:rFonts w:ascii="Traditional Arabic" w:hAnsi="Traditional Arabic"/>
          <w:sz w:val="32"/>
          <w:szCs w:val="32"/>
          <w:rtl/>
        </w:rPr>
      </w:pPr>
      <w:r w:rsidRPr="00091CB1">
        <w:rPr>
          <w:rFonts w:ascii="Traditional Arabic" w:hAnsi="Traditional Arabic"/>
          <w:sz w:val="32"/>
          <w:szCs w:val="32"/>
          <w:rtl/>
        </w:rPr>
        <w:t>ويتكون المجلس على الدوام من</w:t>
      </w:r>
      <w:r w:rsidR="00567F98">
        <w:rPr>
          <w:rFonts w:ascii="Traditional Arabic" w:hAnsi="Traditional Arabic" w:hint="cs"/>
          <w:sz w:val="32"/>
          <w:szCs w:val="32"/>
          <w:rtl/>
        </w:rPr>
        <w:t xml:space="preserve"> 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567F98">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567F98">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7A7158">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7A715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7A7158">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7A7158">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w:t>
      </w:r>
      <w:r w:rsidRPr="00091CB1">
        <w:rPr>
          <w:rFonts w:ascii="Traditional Arabic" w:hAnsi="Traditional Arabic"/>
          <w:sz w:val="32"/>
          <w:szCs w:val="32"/>
          <w:rtl/>
        </w:rPr>
        <w:lastRenderedPageBreak/>
        <w:t>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7A7158">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7A7158">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7A7158">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7A7158">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7A715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7A715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7A715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7A715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7A7158">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567F98" w:rsidRDefault="00176388" w:rsidP="00567F98">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567F98" w:rsidRPr="00970A0D">
        <w:rPr>
          <w:rFonts w:ascii="TheSans" w:hAnsi="TheSans" w:cs="Traditional Arabic" w:hint="cs"/>
          <w:sz w:val="32"/>
          <w:szCs w:val="32"/>
          <w:rtl/>
        </w:rPr>
        <w:t xml:space="preserve">يُعد رئيس مجلس </w:t>
      </w:r>
      <w:r w:rsidR="00567F98" w:rsidRPr="00970A0D">
        <w:rPr>
          <w:rFonts w:ascii="TheSans" w:hAnsi="TheSans" w:cs="Traditional Arabic"/>
          <w:sz w:val="32"/>
          <w:szCs w:val="32"/>
          <w:rtl/>
        </w:rPr>
        <w:t>ال</w:t>
      </w:r>
      <w:r w:rsidR="00567F98" w:rsidRPr="00970A0D">
        <w:rPr>
          <w:rFonts w:ascii="TheSans" w:hAnsi="TheSans" w:cs="Traditional Arabic" w:hint="cs"/>
          <w:sz w:val="32"/>
          <w:szCs w:val="32"/>
          <w:rtl/>
        </w:rPr>
        <w:t>نظارة</w:t>
      </w:r>
      <w:r w:rsidR="00567F98" w:rsidRPr="006B2AB9">
        <w:rPr>
          <w:rFonts w:ascii="TheSans" w:hAnsi="TheSans" w:cs="Traditional Arabic" w:hint="cs"/>
          <w:sz w:val="32"/>
          <w:szCs w:val="32"/>
          <w:rtl/>
        </w:rPr>
        <w:t xml:space="preserve"> </w:t>
      </w:r>
      <w:r w:rsidR="00567F98">
        <w:rPr>
          <w:rFonts w:ascii="TheSans" w:hAnsi="TheSans" w:cs="Traditional Arabic" w:hint="cs"/>
          <w:sz w:val="32"/>
          <w:szCs w:val="32"/>
          <w:rtl/>
        </w:rPr>
        <w:t>بعد توكيل المجلس له</w:t>
      </w:r>
      <w:r w:rsidR="00567F98" w:rsidRPr="00970A0D">
        <w:rPr>
          <w:rFonts w:ascii="TheSans" w:hAnsi="TheSans" w:cs="Traditional Arabic"/>
          <w:sz w:val="32"/>
          <w:szCs w:val="32"/>
          <w:rtl/>
        </w:rPr>
        <w:t xml:space="preserve"> </w:t>
      </w:r>
      <w:r w:rsidR="00567F98" w:rsidRPr="00970A0D">
        <w:rPr>
          <w:rFonts w:ascii="TheSans" w:hAnsi="TheSans" w:cs="Traditional Arabic" w:hint="cs"/>
          <w:sz w:val="32"/>
          <w:szCs w:val="32"/>
          <w:rtl/>
        </w:rPr>
        <w:t>ممثلاً للوقف</w:t>
      </w:r>
      <w:r w:rsidR="00567F98">
        <w:rPr>
          <w:rFonts w:ascii="TheSans" w:hAnsi="TheSans" w:cs="Traditional Arabic" w:hint="cs"/>
          <w:sz w:val="32"/>
          <w:szCs w:val="32"/>
          <w:rtl/>
        </w:rPr>
        <w:t xml:space="preserve"> </w:t>
      </w:r>
      <w:r w:rsidR="00567F98"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567F98" w:rsidRPr="00970A0D">
        <w:rPr>
          <w:rFonts w:ascii="TheSans" w:hAnsi="TheSans" w:cs="Traditional Arabic"/>
          <w:sz w:val="32"/>
          <w:szCs w:val="32"/>
          <w:rtl/>
        </w:rPr>
        <w:t>فتح الحسابات الجارية والاستثمار</w:t>
      </w:r>
      <w:r w:rsidR="00567F98" w:rsidRPr="00970A0D">
        <w:rPr>
          <w:rFonts w:ascii="TheSans" w:hAnsi="TheSans" w:cs="Traditional Arabic" w:hint="cs"/>
          <w:sz w:val="32"/>
          <w:szCs w:val="32"/>
          <w:rtl/>
        </w:rPr>
        <w:t>ية</w:t>
      </w:r>
      <w:r w:rsidR="00567F98" w:rsidRPr="00970A0D">
        <w:rPr>
          <w:rFonts w:ascii="TheSans" w:hAnsi="TheSans" w:cs="Traditional Arabic"/>
          <w:sz w:val="32"/>
          <w:szCs w:val="32"/>
          <w:rtl/>
        </w:rPr>
        <w:t xml:space="preserve"> </w:t>
      </w:r>
      <w:r w:rsidR="00567F98" w:rsidRPr="00970A0D">
        <w:rPr>
          <w:rFonts w:ascii="TheSans" w:hAnsi="TheSans" w:cs="Traditional Arabic" w:hint="cs"/>
          <w:sz w:val="32"/>
          <w:szCs w:val="32"/>
          <w:rtl/>
        </w:rPr>
        <w:t>و</w:t>
      </w:r>
      <w:r w:rsidR="00567F98"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567F98" w:rsidRPr="00970A0D">
        <w:rPr>
          <w:rFonts w:ascii="TheSans" w:hAnsi="TheSans" w:cs="Traditional Arabic" w:hint="cs"/>
          <w:sz w:val="32"/>
          <w:szCs w:val="32"/>
          <w:rtl/>
        </w:rPr>
        <w:t xml:space="preserve">, </w:t>
      </w:r>
      <w:r w:rsidR="00567F98" w:rsidRPr="00970A0D">
        <w:rPr>
          <w:rFonts w:ascii="TheSans" w:hAnsi="TheSans" w:cs="Traditional Arabic"/>
          <w:sz w:val="32"/>
          <w:szCs w:val="32"/>
          <w:rtl/>
        </w:rPr>
        <w:t>و</w:t>
      </w:r>
      <w:r w:rsidR="00567F98" w:rsidRPr="00970A0D">
        <w:rPr>
          <w:rFonts w:ascii="TheSans" w:hAnsi="TheSans" w:cs="Traditional Arabic" w:hint="cs"/>
          <w:sz w:val="32"/>
          <w:szCs w:val="32"/>
          <w:rtl/>
        </w:rPr>
        <w:t xml:space="preserve">لهم </w:t>
      </w:r>
      <w:r w:rsidR="00567F98" w:rsidRPr="00970A0D">
        <w:rPr>
          <w:rFonts w:ascii="TheSans" w:hAnsi="TheSans" w:cs="Traditional Arabic"/>
          <w:sz w:val="32"/>
          <w:szCs w:val="32"/>
          <w:rtl/>
        </w:rPr>
        <w:t xml:space="preserve">توكيل </w:t>
      </w:r>
      <w:r w:rsidR="00567F98" w:rsidRPr="00970A0D">
        <w:rPr>
          <w:rFonts w:ascii="TheSans" w:hAnsi="TheSans" w:cs="Traditional Arabic" w:hint="cs"/>
          <w:sz w:val="32"/>
          <w:szCs w:val="32"/>
          <w:rtl/>
        </w:rPr>
        <w:t xml:space="preserve">أربعة </w:t>
      </w:r>
      <w:r w:rsidR="00567F98" w:rsidRPr="00970A0D">
        <w:rPr>
          <w:rFonts w:ascii="TheSans" w:hAnsi="TheSans" w:cs="Traditional Arabic"/>
          <w:sz w:val="32"/>
          <w:szCs w:val="32"/>
          <w:rtl/>
        </w:rPr>
        <w:t xml:space="preserve">من أعضاء </w:t>
      </w:r>
      <w:r w:rsidR="00567F98" w:rsidRPr="00970A0D">
        <w:rPr>
          <w:rFonts w:ascii="TheSans" w:hAnsi="TheSans" w:cs="Traditional Arabic" w:hint="cs"/>
          <w:sz w:val="32"/>
          <w:szCs w:val="32"/>
          <w:rtl/>
        </w:rPr>
        <w:t>ال</w:t>
      </w:r>
      <w:r w:rsidR="00567F98" w:rsidRPr="00970A0D">
        <w:rPr>
          <w:rFonts w:ascii="TheSans" w:hAnsi="TheSans" w:cs="Traditional Arabic"/>
          <w:sz w:val="32"/>
          <w:szCs w:val="32"/>
          <w:rtl/>
        </w:rPr>
        <w:t>مجلس</w:t>
      </w:r>
      <w:r w:rsidR="00567F98" w:rsidRPr="00970A0D">
        <w:rPr>
          <w:rFonts w:ascii="TheSans" w:hAnsi="TheSans" w:cs="Traditional Arabic" w:hint="cs"/>
          <w:sz w:val="32"/>
          <w:szCs w:val="32"/>
          <w:rtl/>
        </w:rPr>
        <w:t xml:space="preserve"> للتصرف في الحسابات، وتوقيع الشيكات،</w:t>
      </w:r>
      <w:r w:rsidR="00567F98" w:rsidRPr="00970A0D">
        <w:rPr>
          <w:rFonts w:ascii="TheSans" w:hAnsi="TheSans" w:cs="Traditional Arabic"/>
          <w:sz w:val="32"/>
          <w:szCs w:val="32"/>
          <w:rtl/>
        </w:rPr>
        <w:t xml:space="preserve"> على أ</w:t>
      </w:r>
      <w:r w:rsidR="00567F98" w:rsidRPr="00970A0D">
        <w:rPr>
          <w:rFonts w:ascii="TheSans" w:hAnsi="TheSans" w:cs="Traditional Arabic" w:hint="cs"/>
          <w:sz w:val="32"/>
          <w:szCs w:val="32"/>
          <w:rtl/>
        </w:rPr>
        <w:t>لا</w:t>
      </w:r>
      <w:r w:rsidR="00567F98" w:rsidRPr="00970A0D">
        <w:rPr>
          <w:rFonts w:ascii="TheSans" w:hAnsi="TheSans" w:cs="Traditional Arabic"/>
          <w:sz w:val="32"/>
          <w:szCs w:val="32"/>
          <w:rtl/>
        </w:rPr>
        <w:t xml:space="preserve"> يتم </w:t>
      </w:r>
      <w:r w:rsidR="00567F98" w:rsidRPr="00970A0D">
        <w:rPr>
          <w:rFonts w:ascii="TheSans" w:hAnsi="TheSans" w:cs="Traditional Arabic" w:hint="cs"/>
          <w:sz w:val="32"/>
          <w:szCs w:val="32"/>
          <w:rtl/>
        </w:rPr>
        <w:t xml:space="preserve">أي إجراء إلا </w:t>
      </w:r>
      <w:r w:rsidR="00567F98" w:rsidRPr="00970A0D">
        <w:rPr>
          <w:rFonts w:ascii="TheSans" w:hAnsi="TheSans" w:cs="Traditional Arabic"/>
          <w:sz w:val="32"/>
          <w:szCs w:val="32"/>
          <w:rtl/>
        </w:rPr>
        <w:t>بتوقيع</w:t>
      </w:r>
      <w:r w:rsidR="00567F98" w:rsidRPr="00970A0D">
        <w:rPr>
          <w:rFonts w:ascii="TheSans" w:hAnsi="TheSans" w:cs="Traditional Arabic" w:hint="cs"/>
          <w:sz w:val="32"/>
          <w:szCs w:val="32"/>
          <w:rtl/>
        </w:rPr>
        <w:t xml:space="preserve"> اثنين</w:t>
      </w:r>
      <w:r w:rsidR="00567F98" w:rsidRPr="00970A0D">
        <w:rPr>
          <w:rFonts w:ascii="TheSans" w:hAnsi="TheSans" w:cs="Traditional Arabic"/>
          <w:sz w:val="32"/>
          <w:szCs w:val="32"/>
          <w:rtl/>
        </w:rPr>
        <w:t xml:space="preserve"> من</w:t>
      </w:r>
      <w:r w:rsidR="00567F98" w:rsidRPr="00970A0D">
        <w:rPr>
          <w:rFonts w:ascii="TheSans" w:hAnsi="TheSans" w:cs="Traditional Arabic" w:hint="cs"/>
          <w:sz w:val="32"/>
          <w:szCs w:val="32"/>
          <w:rtl/>
        </w:rPr>
        <w:t xml:space="preserve"> أربعة, كما أن لرئيس المجلس الحق في </w:t>
      </w:r>
      <w:r w:rsidR="00567F98" w:rsidRPr="00970A0D">
        <w:rPr>
          <w:rFonts w:ascii="TheSans" w:hAnsi="TheSans" w:cs="Traditional Arabic"/>
          <w:sz w:val="32"/>
          <w:szCs w:val="32"/>
          <w:rtl/>
        </w:rPr>
        <w:t xml:space="preserve">توكيل </w:t>
      </w:r>
      <w:r w:rsidR="00567F98"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7A7158">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7A7158">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7A715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7A7158">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7A7158">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7A715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7A7158">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7A7158">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7A7158">
      <w:pPr>
        <w:ind w:left="283"/>
        <w:jc w:val="both"/>
        <w:rPr>
          <w:rFonts w:ascii="Traditional Arabic" w:hAnsi="Traditional Arabic" w:cs="Traditional Arabic"/>
          <w:sz w:val="32"/>
          <w:szCs w:val="32"/>
          <w:rtl/>
        </w:rPr>
      </w:pPr>
    </w:p>
    <w:p w:rsidR="00B87A8B" w:rsidRPr="007864C2"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7A7158">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BC0A32">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BC0A32">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BC0A32"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7A7158" w:rsidP="007A7158">
    <w:pPr>
      <w:pStyle w:val="a4"/>
      <w:tabs>
        <w:tab w:val="clear" w:pos="4153"/>
        <w:tab w:val="clear" w:pos="8306"/>
        <w:tab w:val="left" w:pos="702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5F6451D" wp14:editId="03C66F9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0545C"/>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12A2F"/>
    <w:rsid w:val="005548FF"/>
    <w:rsid w:val="00566CFD"/>
    <w:rsid w:val="00567F98"/>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A7158"/>
    <w:rsid w:val="007C0D9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0A32"/>
    <w:rsid w:val="00BC7A68"/>
    <w:rsid w:val="00BE4C70"/>
    <w:rsid w:val="00C25172"/>
    <w:rsid w:val="00C47558"/>
    <w:rsid w:val="00C6673F"/>
    <w:rsid w:val="00C8295A"/>
    <w:rsid w:val="00C93578"/>
    <w:rsid w:val="00CA2F73"/>
    <w:rsid w:val="00CC7DE6"/>
    <w:rsid w:val="00D42F41"/>
    <w:rsid w:val="00D4679F"/>
    <w:rsid w:val="00D533C9"/>
    <w:rsid w:val="00D61028"/>
    <w:rsid w:val="00D74B30"/>
    <w:rsid w:val="00D7773E"/>
    <w:rsid w:val="00D8743F"/>
    <w:rsid w:val="00DA256B"/>
    <w:rsid w:val="00DA78C7"/>
    <w:rsid w:val="00DD2219"/>
    <w:rsid w:val="00DD2EEB"/>
    <w:rsid w:val="00DD7B20"/>
    <w:rsid w:val="00DE4446"/>
    <w:rsid w:val="00DF6BE4"/>
    <w:rsid w:val="00E13033"/>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E13033"/>
    <w:rPr>
      <w:color w:val="0000FF"/>
      <w:u w:val="single"/>
    </w:rPr>
  </w:style>
  <w:style w:type="paragraph" w:styleId="a7">
    <w:name w:val="Body Text"/>
    <w:basedOn w:val="a"/>
    <w:link w:val="Char2"/>
    <w:uiPriority w:val="99"/>
    <w:semiHidden/>
    <w:unhideWhenUsed/>
    <w:rsid w:val="00BC0A3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C0A32"/>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E13033"/>
    <w:rPr>
      <w:color w:val="0000FF"/>
      <w:u w:val="single"/>
    </w:rPr>
  </w:style>
  <w:style w:type="paragraph" w:styleId="a7">
    <w:name w:val="Body Text"/>
    <w:basedOn w:val="a"/>
    <w:link w:val="Char2"/>
    <w:uiPriority w:val="99"/>
    <w:semiHidden/>
    <w:unhideWhenUsed/>
    <w:rsid w:val="00BC0A3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C0A32"/>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798966">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669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B19AA-5BA4-4513-B8F8-7B083880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2690</Words>
  <Characters>15337</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2015-02-22T10:46:00Z</cp:lastPrinted>
  <dcterms:created xsi:type="dcterms:W3CDTF">2015-02-23T09:04:00Z</dcterms:created>
  <dcterms:modified xsi:type="dcterms:W3CDTF">2015-03-10T11:17:00Z</dcterms:modified>
</cp:coreProperties>
</file>