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ABB" w:rsidRDefault="007A7ABB" w:rsidP="007A7ABB">
      <w:pPr>
        <w:jc w:val="center"/>
        <w:rPr>
          <w:rFonts w:cs="Traditional Arabic"/>
          <w:sz w:val="29"/>
          <w:szCs w:val="29"/>
        </w:rPr>
      </w:pPr>
      <w:r>
        <w:rPr>
          <w:rFonts w:cs="Traditional Arabic"/>
          <w:sz w:val="29"/>
          <w:szCs w:val="29"/>
          <w:rtl/>
        </w:rPr>
        <w:t>بسم الله الرحمن الرحيم</w:t>
      </w:r>
    </w:p>
    <w:p w:rsidR="007A7ABB" w:rsidRDefault="007A7ABB" w:rsidP="007A7ABB">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7A7ABB" w:rsidRDefault="007A7ABB" w:rsidP="007A7ABB">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7A7ABB" w:rsidRDefault="007A7ABB" w:rsidP="007A7ABB">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7A7ABB" w:rsidRDefault="007A7ABB" w:rsidP="007A7ABB">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7A7ABB" w:rsidRDefault="007A7ABB" w:rsidP="007A7ABB">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7A7ABB" w:rsidRDefault="007A7ABB" w:rsidP="007A7ABB">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7A7ABB" w:rsidRDefault="007A7ABB" w:rsidP="007A7ABB">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7A7ABB" w:rsidRDefault="007A7ABB" w:rsidP="007A7ABB">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7A7ABB" w:rsidRDefault="007A7ABB" w:rsidP="007A7ABB">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7A7ABB" w:rsidRDefault="007A7ABB" w:rsidP="007A7ABB">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7A7ABB" w:rsidRDefault="007A7ABB" w:rsidP="007A7ABB">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7A7ABB" w:rsidRDefault="007A7ABB" w:rsidP="007A7ABB">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7A7ABB" w:rsidRDefault="007A7ABB" w:rsidP="007A7ABB">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7A7ABB" w:rsidRDefault="007A7ABB" w:rsidP="007A7ABB">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7A7ABB" w:rsidRDefault="007A7ABB" w:rsidP="007A7ABB">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7A7ABB" w:rsidRDefault="007A7ABB" w:rsidP="007A7ABB">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7A7ABB" w:rsidRDefault="007A7ABB" w:rsidP="007A7ABB">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7A7ABB" w:rsidRDefault="007A7ABB" w:rsidP="007A7ABB">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7A7ABB" w:rsidRDefault="007A7ABB" w:rsidP="007A7ABB">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7A7ABB" w:rsidRDefault="007A7ABB" w:rsidP="007A7ABB">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7A7ABB" w:rsidRDefault="007A7ABB" w:rsidP="007A7ABB">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7A7ABB" w:rsidRDefault="007A7ABB" w:rsidP="007A7ABB">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7A7ABB" w:rsidRDefault="007A7ABB" w:rsidP="007A7ABB">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7A7ABB" w:rsidRDefault="007A7ABB" w:rsidP="007A7ABB">
      <w:pPr>
        <w:jc w:val="center"/>
        <w:rPr>
          <w:rFonts w:cs="Traditional Arabic"/>
          <w:sz w:val="29"/>
          <w:szCs w:val="29"/>
          <w:rtl/>
        </w:rPr>
      </w:pPr>
      <w:r>
        <w:rPr>
          <w:rFonts w:cs="Traditional Arabic"/>
          <w:sz w:val="29"/>
          <w:szCs w:val="29"/>
          <w:rtl/>
        </w:rPr>
        <w:t>والله يحفظك يرعاك.</w:t>
      </w:r>
    </w:p>
    <w:p w:rsidR="007A7ABB" w:rsidRDefault="007A7ABB" w:rsidP="007A7ABB">
      <w:pPr>
        <w:jc w:val="center"/>
        <w:rPr>
          <w:rFonts w:cs="Traditional Arabic"/>
          <w:sz w:val="29"/>
          <w:szCs w:val="29"/>
          <w:rtl/>
        </w:rPr>
      </w:pPr>
    </w:p>
    <w:p w:rsidR="007A7ABB" w:rsidRDefault="007A7ABB" w:rsidP="007A7ABB">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7A7ABB" w:rsidRDefault="007A7ABB" w:rsidP="007A7ABB">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7A7ABB" w:rsidRPr="00EA44B9" w:rsidRDefault="007A7ABB" w:rsidP="007A7ABB">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7A7ABB" w:rsidRPr="0060186B" w:rsidRDefault="007A7ABB" w:rsidP="007A7ABB">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7A7ABB" w:rsidRPr="0060186B" w:rsidRDefault="007A7ABB" w:rsidP="007A7ABB">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7A7ABB" w:rsidRPr="0060186B" w:rsidRDefault="007A7ABB" w:rsidP="007A7ABB">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7A7ABB" w:rsidRPr="008E2243" w:rsidRDefault="007A7ABB" w:rsidP="007A7ABB">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7A7ABB" w:rsidRDefault="007A7ABB" w:rsidP="007A7ABB">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7A7ABB" w:rsidRDefault="007A7ABB" w:rsidP="007A7ABB">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B02119">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7A7ABB" w:rsidRPr="00C80D3F" w:rsidRDefault="007A7ABB" w:rsidP="007A7ABB">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rsidR="007A7ABB" w:rsidRPr="0066738D" w:rsidRDefault="007A7ABB" w:rsidP="007A7ABB">
      <w:pPr>
        <w:jc w:val="lowKashida"/>
        <w:rPr>
          <w:rFonts w:ascii="TheSans" w:eastAsia="Calibri" w:hAnsi="TheSans" w:cs="TheSans"/>
          <w:sz w:val="34"/>
          <w:szCs w:val="34"/>
          <w:rtl/>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7A7ABB" w:rsidRPr="00CF0675" w:rsidRDefault="007A7ABB" w:rsidP="007A7ABB">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CF0675">
        <w:rPr>
          <w:rFonts w:ascii="TheSans" w:hAnsi="TheSans" w:cs="Traditional Arabic"/>
          <w:sz w:val="32"/>
          <w:rtl/>
        </w:rPr>
        <w:t>تصرف غلّة هذا الوقف حسب الميزانية المعتمدة من ناظر الوقف وفقاً للترتيب الآتي:</w:t>
      </w:r>
    </w:p>
    <w:p w:rsidR="007A7ABB" w:rsidRPr="00CF0675" w:rsidRDefault="007A7ABB" w:rsidP="007A7ABB">
      <w:pPr>
        <w:shd w:val="clear" w:color="auto" w:fill="FFFFFF"/>
        <w:jc w:val="both"/>
        <w:rPr>
          <w:rFonts w:ascii="TheSans" w:hAnsi="TheSans" w:cs="Traditional Arabic"/>
          <w:sz w:val="32"/>
          <w:rtl/>
        </w:rPr>
      </w:pPr>
      <w:r w:rsidRPr="00CF0675">
        <w:rPr>
          <w:rFonts w:ascii="TheSans" w:hAnsi="TheSans" w:cs="Traditional Arabic"/>
          <w:sz w:val="32"/>
          <w:rtl/>
        </w:rPr>
        <w:t>1. إصلاح عين الوقف وتجديدها، والمصاريف التشغيلية للوقف.</w:t>
      </w:r>
    </w:p>
    <w:p w:rsidR="007A7ABB" w:rsidRPr="00CF0675" w:rsidRDefault="007A7ABB" w:rsidP="007A7ABB">
      <w:pPr>
        <w:shd w:val="clear" w:color="auto" w:fill="FFFFFF"/>
        <w:jc w:val="both"/>
        <w:rPr>
          <w:rFonts w:ascii="TheSans" w:hAnsi="TheSans" w:cs="Traditional Arabic"/>
          <w:sz w:val="32"/>
          <w:rtl/>
        </w:rPr>
      </w:pPr>
      <w:r w:rsidRPr="00CF0675">
        <w:rPr>
          <w:rFonts w:ascii="TheSans" w:hAnsi="TheSans" w:cs="Traditional Arabic"/>
          <w:sz w:val="32"/>
          <w:rtl/>
        </w:rPr>
        <w:t>2. ثم مكافأة الناظر التي سيأتي بيانها.</w:t>
      </w:r>
    </w:p>
    <w:p w:rsidR="007A7ABB" w:rsidRPr="00CF0675" w:rsidRDefault="007A7ABB" w:rsidP="007A7ABB">
      <w:pPr>
        <w:shd w:val="clear" w:color="auto" w:fill="FFFFFF"/>
        <w:jc w:val="both"/>
        <w:rPr>
          <w:rFonts w:ascii="TheSans" w:hAnsi="TheSans" w:cs="Traditional Arabic"/>
          <w:sz w:val="32"/>
          <w:rtl/>
        </w:rPr>
      </w:pPr>
      <w:r w:rsidRPr="00CF0675">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CF0675">
        <w:rPr>
          <w:rFonts w:ascii="Traditional Arabic" w:hAnsi="Traditional Arabic" w:cs="Traditional Arabic"/>
          <w:sz w:val="32"/>
          <w:rtl/>
        </w:rPr>
        <w:t xml:space="preserve">ولناظر الوقف </w:t>
      </w:r>
      <w:r w:rsidRPr="00CF0675">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7A7ABB" w:rsidRPr="00CF0675" w:rsidRDefault="007A7ABB" w:rsidP="007A7ABB">
      <w:pPr>
        <w:shd w:val="clear" w:color="auto" w:fill="FFFFFF"/>
        <w:jc w:val="both"/>
        <w:rPr>
          <w:rFonts w:ascii="TheSans" w:hAnsi="TheSans" w:cs="Traditional Arabic"/>
          <w:sz w:val="32"/>
          <w:rtl/>
        </w:rPr>
      </w:pPr>
      <w:r w:rsidRPr="00CF0675">
        <w:rPr>
          <w:rFonts w:ascii="TheSans" w:hAnsi="TheSans" w:cs="Traditional Arabic"/>
          <w:sz w:val="32"/>
          <w:rtl/>
        </w:rPr>
        <w:t>4. ثم أضحية واحدة عني وعن والديَّ وذريتي والعاملين في الوقف.</w:t>
      </w:r>
    </w:p>
    <w:p w:rsidR="007A7ABB" w:rsidRPr="00CF0675" w:rsidRDefault="007A7ABB" w:rsidP="007A7ABB">
      <w:pPr>
        <w:shd w:val="clear" w:color="auto" w:fill="FFFFFF"/>
        <w:jc w:val="both"/>
        <w:rPr>
          <w:rFonts w:ascii="TheSans" w:hAnsi="TheSans" w:cs="Traditional Arabic"/>
          <w:sz w:val="32"/>
          <w:rtl/>
        </w:rPr>
      </w:pPr>
      <w:r w:rsidRPr="00CF0675">
        <w:rPr>
          <w:rFonts w:ascii="TheSans" w:hAnsi="TheSans" w:cs="Traditional Arabic" w:hint="cs"/>
          <w:sz w:val="32"/>
          <w:rtl/>
        </w:rPr>
        <w:t xml:space="preserve">5. </w:t>
      </w:r>
      <w:r w:rsidRPr="00CF0675">
        <w:rPr>
          <w:rFonts w:ascii="TheSans" w:hAnsi="TheSans" w:cs="Traditional Arabic"/>
          <w:sz w:val="32"/>
          <w:rtl/>
        </w:rPr>
        <w:t>يصرف</w:t>
      </w:r>
      <w:r w:rsidRPr="00CF0675">
        <w:rPr>
          <w:rFonts w:ascii="TheSans" w:hAnsi="TheSans" w:cs="Traditional Arabic" w:hint="cs"/>
          <w:sz w:val="32"/>
          <w:rtl/>
        </w:rPr>
        <w:t xml:space="preserve">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الباقي في أوجه البر المتنوعة، حسب ما يراه الناظر، على أن يُقدم منها ما قدمه الله ورسوله </w:t>
      </w:r>
      <w:r w:rsidRPr="00CF0675">
        <w:rPr>
          <w:rFonts w:ascii="TheSans" w:hAnsi="TheSans" w:cs="Traditional Arabic"/>
          <w:sz w:val="32"/>
        </w:rPr>
        <w:sym w:font="AGA Arabesque" w:char="F072"/>
      </w:r>
      <w:r w:rsidRPr="00CF0675">
        <w:rPr>
          <w:rFonts w:ascii="TheSans" w:hAnsi="TheSans" w:cs="Traditional Arabic" w:hint="cs"/>
          <w:sz w:val="32"/>
          <w:rtl/>
        </w:rPr>
        <w:t xml:space="preserve">، وما كان أنفع في مكانه وزمانه، </w:t>
      </w:r>
      <w:r w:rsidRPr="00CF0675">
        <w:rPr>
          <w:rFonts w:ascii="TheSans" w:hAnsi="TheSans" w:cs="Traditional Arabic" w:hint="cs"/>
          <w:sz w:val="32"/>
          <w:rtl/>
        </w:rPr>
        <w:lastRenderedPageBreak/>
        <w:t>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7A7ABB" w:rsidRPr="00D85DA4" w:rsidRDefault="007A7ABB" w:rsidP="007A7ABB">
      <w:pPr>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rsidR="007A7ABB" w:rsidRPr="00B3208A" w:rsidRDefault="007A7ABB" w:rsidP="007A7ABB">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7A7ABB" w:rsidRPr="00D85DA4" w:rsidRDefault="007A7ABB" w:rsidP="007A7ABB">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7A7ABB" w:rsidRPr="00D85DA4" w:rsidRDefault="007A7ABB" w:rsidP="007A7ABB">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7A7ABB" w:rsidRPr="00D85DA4" w:rsidRDefault="007A7ABB" w:rsidP="007A7ABB">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7A7ABB" w:rsidRPr="00D85DA4" w:rsidRDefault="007A7ABB" w:rsidP="007A7ABB">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7A7ABB" w:rsidRPr="00D85DA4" w:rsidRDefault="007A7ABB" w:rsidP="007A7ABB">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7A7ABB" w:rsidRPr="00D85DA4" w:rsidRDefault="007A7ABB" w:rsidP="007A7ABB">
      <w:pPr>
        <w:jc w:val="both"/>
        <w:rPr>
          <w:rFonts w:ascii="Traditional Arabic" w:hAnsi="Traditional Arabic" w:cs="Traditional Arabic"/>
          <w:sz w:val="32"/>
          <w:rtl/>
        </w:rPr>
      </w:pPr>
      <w:r w:rsidRPr="00D85DA4">
        <w:rPr>
          <w:rFonts w:ascii="Traditional Arabic" w:hAnsi="Traditional Arabic" w:cs="Traditional Arabic"/>
          <w:bCs/>
          <w:sz w:val="32"/>
          <w:u w:val="single"/>
          <w:rtl/>
        </w:rPr>
        <w:lastRenderedPageBreak/>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7A7ABB" w:rsidRPr="00D85DA4" w:rsidRDefault="007A7ABB" w:rsidP="007A7ABB">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7A7ABB" w:rsidRPr="00D85DA4" w:rsidRDefault="007A7ABB" w:rsidP="007A7ABB">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7A7ABB" w:rsidRPr="00D85DA4" w:rsidRDefault="007A7ABB" w:rsidP="007A7ABB">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rsidR="007A7ABB" w:rsidRDefault="007A7ABB" w:rsidP="007A7ABB">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7A7ABB" w:rsidRPr="00091CB1" w:rsidRDefault="007A7ABB" w:rsidP="007A7ABB">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7A7ABB" w:rsidRPr="00D85DA4" w:rsidRDefault="007A7ABB" w:rsidP="007A7ABB">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7A7ABB" w:rsidRPr="00D85DA4" w:rsidRDefault="007A7ABB" w:rsidP="007A7ABB">
      <w:pPr>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7A7ABB" w:rsidRPr="00D85DA4" w:rsidRDefault="007A7ABB" w:rsidP="007A7ABB">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7A7ABB" w:rsidRPr="007864C2" w:rsidRDefault="007A7ABB" w:rsidP="007A7ABB">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7A7ABB" w:rsidRPr="007864C2" w:rsidRDefault="007A7ABB" w:rsidP="007A7ABB">
      <w:pPr>
        <w:ind w:left="283"/>
        <w:jc w:val="both"/>
        <w:rPr>
          <w:rFonts w:ascii="Traditional Arabic" w:hAnsi="Traditional Arabic" w:cs="Traditional Arabic"/>
          <w:sz w:val="32"/>
          <w:rtl/>
        </w:rPr>
      </w:pPr>
    </w:p>
    <w:p w:rsidR="007A7ABB" w:rsidRPr="007864C2" w:rsidRDefault="007A7ABB" w:rsidP="007A7ABB">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7A7ABB" w:rsidRPr="007864C2" w:rsidRDefault="007A7ABB" w:rsidP="007A7ABB">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7A7ABB" w:rsidRPr="007864C2" w:rsidRDefault="007A7ABB" w:rsidP="007A7ABB">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7A7ABB" w:rsidRPr="007864C2" w:rsidRDefault="007A7ABB" w:rsidP="007A7ABB">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7A7ABB" w:rsidRPr="00CC4891" w:rsidRDefault="007A7ABB" w:rsidP="007A7ABB">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7A7ABB" w:rsidRPr="00091CB1" w:rsidRDefault="007A7ABB" w:rsidP="007A7ABB">
      <w:pPr>
        <w:jc w:val="center"/>
        <w:rPr>
          <w:rFonts w:ascii="Traditional Arabic" w:hAnsi="Traditional Arabic" w:cs="Traditional Arabic"/>
          <w:sz w:val="32"/>
        </w:rPr>
      </w:pPr>
    </w:p>
    <w:p w:rsidR="00790703" w:rsidRPr="007A7ABB" w:rsidRDefault="00790703" w:rsidP="00B064CA">
      <w:pPr>
        <w:rPr>
          <w:szCs w:val="22"/>
          <w:rtl/>
        </w:rPr>
      </w:pPr>
      <w:bookmarkStart w:id="2" w:name="_GoBack"/>
      <w:bookmarkEnd w:id="2"/>
    </w:p>
    <w:sectPr w:rsidR="00790703" w:rsidRPr="007A7ABB"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7CA" w:rsidRDefault="002877CA" w:rsidP="00681F7A">
      <w:pPr>
        <w:spacing w:before="0" w:after="0"/>
      </w:pPr>
      <w:r>
        <w:separator/>
      </w:r>
    </w:p>
  </w:endnote>
  <w:endnote w:type="continuationSeparator" w:id="0">
    <w:p w:rsidR="002877CA" w:rsidRDefault="002877CA"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7A7ABB">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7CA" w:rsidRDefault="002877CA" w:rsidP="00681F7A">
      <w:pPr>
        <w:spacing w:before="0" w:after="0"/>
      </w:pPr>
      <w:r>
        <w:separator/>
      </w:r>
    </w:p>
  </w:footnote>
  <w:footnote w:type="continuationSeparator" w:id="0">
    <w:p w:rsidR="002877CA" w:rsidRDefault="002877CA"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2877CA"/>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A7ABB"/>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2134</Words>
  <Characters>12164</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2020-02-18T13:28:00Z</dcterms:created>
  <dcterms:modified xsi:type="dcterms:W3CDTF">2020-02-18T13:28:00Z</dcterms:modified>
</cp:coreProperties>
</file>